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53E6" w14:textId="77777777" w:rsidR="00922937" w:rsidRDefault="00922937" w:rsidP="00922937">
      <w:pPr>
        <w:pStyle w:val="NoSpacing"/>
      </w:pPr>
      <w:r w:rsidRPr="001A6928">
        <w:t>[Insert Center or Sponsoring Organization Letterhead]</w:t>
      </w:r>
    </w:p>
    <w:p w14:paraId="6A6C9251" w14:textId="77777777" w:rsidR="00922937" w:rsidRDefault="00922937" w:rsidP="00922937">
      <w:pPr>
        <w:pStyle w:val="NoSpacing"/>
      </w:pPr>
    </w:p>
    <w:p w14:paraId="62362D7A" w14:textId="77777777" w:rsidR="00922937" w:rsidRPr="001D1261" w:rsidRDefault="00922937" w:rsidP="00922937">
      <w:pPr>
        <w:spacing w:after="80"/>
        <w:jc w:val="both"/>
        <w:rPr>
          <w:sz w:val="18"/>
          <w:szCs w:val="18"/>
        </w:rPr>
      </w:pPr>
      <w:r w:rsidRPr="001D1261">
        <w:rPr>
          <w:sz w:val="18"/>
          <w:szCs w:val="18"/>
        </w:rPr>
        <w:t xml:space="preserve">Dear </w:t>
      </w:r>
      <w:r>
        <w:rPr>
          <w:sz w:val="18"/>
          <w:szCs w:val="18"/>
        </w:rPr>
        <w:t xml:space="preserve">Participant or </w:t>
      </w:r>
      <w:r w:rsidRPr="001D1261">
        <w:rPr>
          <w:sz w:val="18"/>
          <w:szCs w:val="18"/>
        </w:rPr>
        <w:t>Parent/Guardian:</w:t>
      </w:r>
    </w:p>
    <w:p w14:paraId="537B8B6B" w14:textId="77777777" w:rsidR="00922937" w:rsidRPr="001D1261" w:rsidRDefault="00922937" w:rsidP="00922937">
      <w:pPr>
        <w:pStyle w:val="Heading5"/>
        <w:spacing w:before="0" w:after="80"/>
        <w:jc w:val="both"/>
        <w:rPr>
          <w:b w:val="0"/>
          <w:bCs w:val="0"/>
          <w:i w:val="0"/>
          <w:sz w:val="18"/>
          <w:szCs w:val="18"/>
        </w:rPr>
      </w:pPr>
      <w:r w:rsidRPr="001D1261">
        <w:rPr>
          <w:b w:val="0"/>
          <w:bCs w:val="0"/>
          <w:i w:val="0"/>
          <w:sz w:val="18"/>
          <w:szCs w:val="18"/>
        </w:rPr>
        <w:t>The CACFP offers meal reimbursements to adult day care facilities which provide structured comprehensive services to nonresidential adults who are functionally impaired, or aged 60 and older.  By completing the attached Meal Benefit Income Eligibility Form, the centers will be able to receive reimbursement, which is based on the number of enrolled participants that are eligible for free or reduced price meals.</w:t>
      </w:r>
    </w:p>
    <w:p w14:paraId="45A06981" w14:textId="77777777" w:rsidR="00922937" w:rsidRPr="001D1261" w:rsidRDefault="00922937" w:rsidP="00922937">
      <w:pPr>
        <w:spacing w:after="80"/>
        <w:jc w:val="both"/>
        <w:rPr>
          <w:b/>
          <w:bCs/>
          <w:sz w:val="18"/>
          <w:szCs w:val="18"/>
        </w:rPr>
      </w:pPr>
      <w:r w:rsidRPr="001D1261">
        <w:rPr>
          <w:b/>
          <w:sz w:val="18"/>
          <w:szCs w:val="18"/>
        </w:rPr>
        <w:t xml:space="preserve">1. Do I need to fill out a Meal Benefit Form for each adult in day care? You may </w:t>
      </w:r>
      <w:r w:rsidRPr="001D1261">
        <w:rPr>
          <w:sz w:val="18"/>
          <w:szCs w:val="18"/>
        </w:rPr>
        <w:t xml:space="preserve">complete and submit one </w:t>
      </w:r>
      <w:r w:rsidRPr="001D1261">
        <w:rPr>
          <w:sz w:val="18"/>
          <w:szCs w:val="18"/>
          <w:u w:val="single"/>
        </w:rPr>
        <w:t xml:space="preserve">CACFP Meal Benefit Income Eligibility Form </w:t>
      </w:r>
      <w:r>
        <w:rPr>
          <w:sz w:val="18"/>
          <w:szCs w:val="18"/>
          <w:u w:val="single"/>
        </w:rPr>
        <w:t xml:space="preserve">for </w:t>
      </w:r>
      <w:r w:rsidRPr="001D1261">
        <w:rPr>
          <w:sz w:val="18"/>
          <w:szCs w:val="18"/>
          <w:u w:val="single"/>
        </w:rPr>
        <w:t xml:space="preserve">the adults enrolled in day care in your household </w:t>
      </w:r>
      <w:r w:rsidRPr="001D1261">
        <w:rPr>
          <w:b/>
          <w:sz w:val="18"/>
          <w:szCs w:val="18"/>
          <w:u w:val="single"/>
        </w:rPr>
        <w:t>only</w:t>
      </w:r>
      <w:r w:rsidRPr="001D1261">
        <w:rPr>
          <w:sz w:val="18"/>
          <w:szCs w:val="18"/>
          <w:u w:val="single"/>
        </w:rPr>
        <w:t xml:space="preserve"> if they are enrolled in the same center.</w:t>
      </w:r>
      <w:r w:rsidRPr="001D1261">
        <w:rPr>
          <w:sz w:val="18"/>
          <w:szCs w:val="18"/>
        </w:rPr>
        <w:t xml:space="preserve">  We cannot approve a form that is not complete, so be sure to read the instructions carefully and fill out all required information. </w:t>
      </w:r>
      <w:r w:rsidRPr="001D1261">
        <w:rPr>
          <w:b/>
          <w:bCs/>
          <w:sz w:val="18"/>
          <w:szCs w:val="18"/>
        </w:rPr>
        <w:t xml:space="preserve">Return the completed form to: </w:t>
      </w:r>
      <w:r w:rsidRPr="005D2372">
        <w:rPr>
          <w:b/>
          <w:bCs/>
          <w:sz w:val="18"/>
          <w:szCs w:val="18"/>
          <w:highlight w:val="lightGray"/>
        </w:rPr>
        <w:t>[(Center) at name, address, phone number]</w:t>
      </w:r>
      <w:r w:rsidRPr="001D1261">
        <w:rPr>
          <w:b/>
          <w:bCs/>
          <w:sz w:val="18"/>
          <w:szCs w:val="18"/>
        </w:rPr>
        <w:t>.</w:t>
      </w:r>
    </w:p>
    <w:p w14:paraId="35FC4757" w14:textId="77777777" w:rsidR="00922937" w:rsidRPr="001D1261" w:rsidRDefault="00922937" w:rsidP="00922937">
      <w:pPr>
        <w:spacing w:after="80"/>
        <w:jc w:val="both"/>
        <w:rPr>
          <w:sz w:val="18"/>
          <w:szCs w:val="18"/>
        </w:rPr>
      </w:pPr>
      <w:r w:rsidRPr="001D1261">
        <w:rPr>
          <w:b/>
          <w:bCs/>
          <w:spacing w:val="-10"/>
          <w:sz w:val="18"/>
          <w:szCs w:val="18"/>
        </w:rPr>
        <w:t xml:space="preserve">2. Who can get free meals? </w:t>
      </w:r>
      <w:r w:rsidRPr="001D1261">
        <w:rPr>
          <w:bCs/>
          <w:spacing w:val="-10"/>
          <w:sz w:val="18"/>
          <w:szCs w:val="18"/>
        </w:rPr>
        <w:t xml:space="preserve">Adults in households getting </w:t>
      </w:r>
      <w:r w:rsidRPr="001D1261">
        <w:rPr>
          <w:sz w:val="18"/>
          <w:szCs w:val="18"/>
        </w:rPr>
        <w:t xml:space="preserve">Supplemental Nutrition Assistance Program (SNAP) (formerly Food Stamp), </w:t>
      </w:r>
      <w:r>
        <w:rPr>
          <w:sz w:val="18"/>
          <w:szCs w:val="18"/>
        </w:rPr>
        <w:t>Supplemental</w:t>
      </w:r>
      <w:r w:rsidRPr="001D1261">
        <w:rPr>
          <w:sz w:val="18"/>
          <w:szCs w:val="18"/>
        </w:rPr>
        <w:t xml:space="preserve"> Security Income (SSI) or Medicaid </w:t>
      </w:r>
      <w:r>
        <w:rPr>
          <w:sz w:val="18"/>
          <w:szCs w:val="18"/>
        </w:rPr>
        <w:t xml:space="preserve">benefits </w:t>
      </w:r>
      <w:r w:rsidRPr="001D1261">
        <w:rPr>
          <w:sz w:val="18"/>
          <w:szCs w:val="18"/>
        </w:rPr>
        <w:t>can get free meals.</w:t>
      </w:r>
    </w:p>
    <w:p w14:paraId="2A49A767" w14:textId="77777777" w:rsidR="00922937" w:rsidRPr="001D1261" w:rsidRDefault="00922937" w:rsidP="00922937">
      <w:pPr>
        <w:spacing w:after="80"/>
        <w:jc w:val="both"/>
        <w:rPr>
          <w:bCs/>
          <w:spacing w:val="-10"/>
          <w:sz w:val="18"/>
          <w:szCs w:val="18"/>
        </w:rPr>
      </w:pPr>
      <w:r w:rsidRPr="001D1261">
        <w:rPr>
          <w:b/>
          <w:bCs/>
          <w:spacing w:val="-10"/>
          <w:sz w:val="18"/>
          <w:szCs w:val="18"/>
        </w:rPr>
        <w:t xml:space="preserve">3. Who can get reduced price meals? </w:t>
      </w:r>
      <w:r w:rsidRPr="001D1261">
        <w:rPr>
          <w:bCs/>
          <w:spacing w:val="-10"/>
          <w:sz w:val="18"/>
          <w:szCs w:val="18"/>
        </w:rPr>
        <w:t>Adults can get low cost meals i</w:t>
      </w:r>
      <w:r w:rsidRPr="001D1261">
        <w:rPr>
          <w:sz w:val="18"/>
          <w:szCs w:val="18"/>
        </w:rPr>
        <w:t xml:space="preserve">f your household income is within the reduced price limits on the </w:t>
      </w:r>
      <w:r w:rsidRPr="001D1261">
        <w:rPr>
          <w:bCs/>
          <w:spacing w:val="-10"/>
          <w:sz w:val="18"/>
          <w:szCs w:val="18"/>
        </w:rPr>
        <w:t>Federal Income Chart, shown on this application.</w:t>
      </w:r>
    </w:p>
    <w:p w14:paraId="66A7E93E" w14:textId="77777777" w:rsidR="00922937" w:rsidRPr="001D1261" w:rsidRDefault="00922937" w:rsidP="00922937">
      <w:pPr>
        <w:spacing w:after="80"/>
        <w:jc w:val="both"/>
        <w:rPr>
          <w:sz w:val="18"/>
          <w:szCs w:val="18"/>
        </w:rPr>
      </w:pPr>
      <w:r w:rsidRPr="001D1261">
        <w:rPr>
          <w:b/>
          <w:bCs/>
          <w:sz w:val="18"/>
          <w:szCs w:val="18"/>
        </w:rPr>
        <w:t xml:space="preserve">4. May I fill out a form if someone in my household is not a </w:t>
      </w:r>
      <w:smartTag w:uri="urn:schemas-microsoft-com:office:smarttags" w:element="place">
        <w:smartTag w:uri="urn:schemas-microsoft-com:office:smarttags" w:element="country-region">
          <w:r w:rsidRPr="001D1261">
            <w:rPr>
              <w:b/>
              <w:bCs/>
              <w:sz w:val="18"/>
              <w:szCs w:val="18"/>
            </w:rPr>
            <w:t>U.S.</w:t>
          </w:r>
        </w:smartTag>
      </w:smartTag>
      <w:r w:rsidRPr="001D1261">
        <w:rPr>
          <w:b/>
          <w:bCs/>
          <w:sz w:val="18"/>
          <w:szCs w:val="18"/>
        </w:rPr>
        <w:t xml:space="preserve"> citizen? </w:t>
      </w:r>
      <w:r w:rsidRPr="001D1261">
        <w:rPr>
          <w:sz w:val="18"/>
          <w:szCs w:val="18"/>
        </w:rPr>
        <w:t xml:space="preserve">Yes. You or the adult in your care do not have to be </w:t>
      </w:r>
      <w:smartTag w:uri="urn:schemas-microsoft-com:office:smarttags" w:element="country-region">
        <w:smartTag w:uri="urn:schemas-microsoft-com:office:smarttags" w:element="place">
          <w:r w:rsidRPr="001D1261">
            <w:rPr>
              <w:sz w:val="18"/>
              <w:szCs w:val="18"/>
            </w:rPr>
            <w:t>U.S.</w:t>
          </w:r>
        </w:smartTag>
      </w:smartTag>
      <w:r w:rsidRPr="001D1261">
        <w:rPr>
          <w:sz w:val="18"/>
          <w:szCs w:val="18"/>
        </w:rPr>
        <w:t xml:space="preserve"> citizens to qualify for meal benefits offered at the center.</w:t>
      </w:r>
    </w:p>
    <w:p w14:paraId="52ABCCA9" w14:textId="77777777" w:rsidR="00922937" w:rsidRPr="001D1261" w:rsidRDefault="00922937" w:rsidP="00922937">
      <w:pPr>
        <w:spacing w:after="80"/>
        <w:jc w:val="both"/>
        <w:rPr>
          <w:sz w:val="18"/>
          <w:szCs w:val="18"/>
        </w:rPr>
      </w:pPr>
      <w:r w:rsidRPr="001D1261">
        <w:rPr>
          <w:b/>
          <w:bCs/>
          <w:sz w:val="18"/>
          <w:szCs w:val="18"/>
        </w:rPr>
        <w:t xml:space="preserve">5. Who should I include as members of my household? </w:t>
      </w:r>
      <w:r w:rsidRPr="001D1261">
        <w:rPr>
          <w:sz w:val="18"/>
          <w:szCs w:val="18"/>
        </w:rPr>
        <w:t xml:space="preserve">You must only </w:t>
      </w:r>
      <w:r>
        <w:rPr>
          <w:sz w:val="18"/>
          <w:szCs w:val="18"/>
        </w:rPr>
        <w:t>include the adult in your care, his or her spouse, and his or her dependents who share income and expenses</w:t>
      </w:r>
      <w:r w:rsidRPr="001D1261">
        <w:rPr>
          <w:sz w:val="18"/>
          <w:szCs w:val="18"/>
        </w:rPr>
        <w:t>.</w:t>
      </w:r>
    </w:p>
    <w:p w14:paraId="23D740C5" w14:textId="77777777" w:rsidR="00922937" w:rsidRPr="001D1261" w:rsidRDefault="00922937" w:rsidP="00922937">
      <w:pPr>
        <w:spacing w:after="80"/>
        <w:jc w:val="both"/>
        <w:rPr>
          <w:bCs/>
          <w:sz w:val="18"/>
          <w:szCs w:val="18"/>
        </w:rPr>
      </w:pPr>
      <w:r w:rsidRPr="001D1261">
        <w:rPr>
          <w:b/>
          <w:sz w:val="18"/>
          <w:szCs w:val="18"/>
        </w:rPr>
        <w:t>6. H</w:t>
      </w:r>
      <w:r w:rsidRPr="001D1261">
        <w:rPr>
          <w:b/>
          <w:bCs/>
          <w:sz w:val="18"/>
          <w:szCs w:val="18"/>
        </w:rPr>
        <w:t>ow do I report income information and changes in employment status?</w:t>
      </w:r>
      <w:r w:rsidRPr="001D1261">
        <w:rPr>
          <w:sz w:val="18"/>
          <w:szCs w:val="18"/>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Income Chart, the adult day care will receive a higher level of reimbursement.  Once properly approved for free or reduced price benefits, whether through income or proof of benefits as su</w:t>
      </w:r>
      <w:r>
        <w:rPr>
          <w:sz w:val="18"/>
          <w:szCs w:val="18"/>
        </w:rPr>
        <w:t>pported by a current SNAP</w:t>
      </w:r>
      <w:r w:rsidRPr="001D1261">
        <w:rPr>
          <w:sz w:val="18"/>
          <w:szCs w:val="18"/>
        </w:rPr>
        <w:t xml:space="preserve"> case number or a SSI or Medicaid assistance number, you will remain eligible for those benefits for a period not to exceed 12 months.  You should, however, notify us if you or someone in your household becomes unemployed and the loss of income during the period of unemployment causes your household income to be within the eligibility standards.</w:t>
      </w:r>
    </w:p>
    <w:p w14:paraId="13DC8316" w14:textId="77777777" w:rsidR="00922937" w:rsidRPr="001D1261" w:rsidRDefault="00922937" w:rsidP="00922937">
      <w:pPr>
        <w:spacing w:after="80"/>
        <w:jc w:val="both"/>
        <w:rPr>
          <w:bCs/>
          <w:sz w:val="18"/>
          <w:szCs w:val="18"/>
        </w:rPr>
      </w:pPr>
      <w:r w:rsidRPr="001D1261">
        <w:rPr>
          <w:b/>
          <w:bCs/>
          <w:sz w:val="18"/>
          <w:szCs w:val="18"/>
        </w:rPr>
        <w:t xml:space="preserve">7.  What if my income is not always the same? </w:t>
      </w:r>
      <w:r w:rsidRPr="001D1261">
        <w:rPr>
          <w:bCs/>
          <w:sz w:val="18"/>
          <w:szCs w:val="18"/>
        </w:rPr>
        <w:t xml:space="preserve">List the amount that you normally get. For example, if you normally get $1000 each month, but you missed some work last month and only got $900, put down that you get $1000 per month.  If you normally get overtime, include it, but do not include it if you only work overtime sometimes. If you have lost a job or had your hours or wages reduced, use your current income. </w:t>
      </w:r>
    </w:p>
    <w:p w14:paraId="0D9D9B57" w14:textId="77777777" w:rsidR="00922937" w:rsidRPr="001D1261" w:rsidRDefault="00922937" w:rsidP="00922937">
      <w:pPr>
        <w:spacing w:after="80"/>
        <w:jc w:val="both"/>
        <w:rPr>
          <w:bCs/>
          <w:sz w:val="18"/>
          <w:szCs w:val="18"/>
        </w:rPr>
      </w:pPr>
      <w:r w:rsidRPr="001D1261">
        <w:rPr>
          <w:b/>
          <w:bCs/>
          <w:sz w:val="18"/>
          <w:szCs w:val="18"/>
        </w:rPr>
        <w:t xml:space="preserve">8. We are in the military, do we include our housing allowance as income? </w:t>
      </w:r>
      <w:r w:rsidRPr="001D1261">
        <w:rPr>
          <w:bCs/>
          <w:sz w:val="18"/>
          <w:szCs w:val="18"/>
        </w:rPr>
        <w:t xml:space="preserve">If your housing is part of the Military Housing Privatization Initiative and you receive the Family Subsistence Supplemental Allowance, do not include these allowances as income. </w:t>
      </w:r>
      <w:r w:rsidRPr="001D1261">
        <w:rPr>
          <w:sz w:val="18"/>
        </w:rPr>
        <w:t xml:space="preserve">Also, in regard to deployed service members, only that portion of a deployed service member’s income made available by them or on their behalf to the household will be counted as income to the household. </w:t>
      </w:r>
      <w:r w:rsidRPr="001D1261">
        <w:rPr>
          <w:bCs/>
          <w:sz w:val="18"/>
          <w:szCs w:val="18"/>
        </w:rPr>
        <w:t xml:space="preserve"> </w:t>
      </w:r>
      <w:r w:rsidRPr="001D1261">
        <w:rPr>
          <w:sz w:val="18"/>
        </w:rPr>
        <w:t xml:space="preserve">Combat Pay, including Deployment Extension Incentive Pay (DEIP) is also excluded and will not be counted as income to the household. </w:t>
      </w:r>
      <w:r w:rsidRPr="001D1261">
        <w:rPr>
          <w:bCs/>
          <w:sz w:val="18"/>
          <w:szCs w:val="18"/>
        </w:rPr>
        <w:t xml:space="preserve"> All other allowances must be included in your gross income.</w:t>
      </w:r>
    </w:p>
    <w:p w14:paraId="5EE66831" w14:textId="77777777" w:rsidR="003B55DA" w:rsidRPr="003B55DA" w:rsidRDefault="003B55DA" w:rsidP="003B55DA">
      <w:pPr>
        <w:shd w:val="clear" w:color="auto" w:fill="FFFFFF"/>
        <w:rPr>
          <w:rFonts w:cs="Arial"/>
          <w:color w:val="1B1B1B"/>
          <w:sz w:val="18"/>
          <w:szCs w:val="18"/>
        </w:rPr>
      </w:pPr>
      <w:r w:rsidRPr="003B55DA">
        <w:rPr>
          <w:rFonts w:cs="Arial"/>
          <w:color w:val="1B1B1B"/>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83807BA" w14:textId="77777777" w:rsidR="003B55DA" w:rsidRPr="003B55DA" w:rsidRDefault="003B55DA" w:rsidP="003B55DA">
      <w:pPr>
        <w:shd w:val="clear" w:color="auto" w:fill="FFFFFF"/>
        <w:rPr>
          <w:rFonts w:cs="Arial"/>
          <w:color w:val="1B1B1B"/>
          <w:sz w:val="18"/>
          <w:szCs w:val="18"/>
        </w:rPr>
      </w:pPr>
      <w:r w:rsidRPr="003B55DA">
        <w:rPr>
          <w:rFonts w:cs="Arial"/>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88D41F0" w14:textId="77777777" w:rsidR="003B55DA" w:rsidRPr="003B55DA" w:rsidRDefault="003B55DA" w:rsidP="003B55DA">
      <w:pPr>
        <w:shd w:val="clear" w:color="auto" w:fill="FFFFFF"/>
        <w:rPr>
          <w:rFonts w:cs="Arial"/>
          <w:color w:val="1B1B1B"/>
          <w:sz w:val="18"/>
          <w:szCs w:val="18"/>
        </w:rPr>
      </w:pPr>
      <w:r w:rsidRPr="003B55DA">
        <w:rPr>
          <w:rFonts w:cs="Arial"/>
          <w:color w:val="1B1B1B"/>
          <w:sz w:val="18"/>
          <w:szCs w:val="18"/>
        </w:rPr>
        <w:t>To file a program discrimination complaint, complete the USDA Program Discrimination Complaint Form, </w:t>
      </w:r>
      <w:hyperlink r:id="rId5" w:tgtFrame="_blank" w:history="1">
        <w:r w:rsidRPr="003B55DA">
          <w:rPr>
            <w:rFonts w:cs="Arial"/>
            <w:color w:val="268140"/>
            <w:sz w:val="18"/>
            <w:szCs w:val="18"/>
            <w:u w:val="single"/>
          </w:rPr>
          <w:t>AD-3027</w:t>
        </w:r>
      </w:hyperlink>
      <w:r w:rsidRPr="003B55DA">
        <w:rPr>
          <w:rFonts w:cs="Arial"/>
          <w:color w:val="1B1B1B"/>
          <w:sz w:val="18"/>
          <w:szCs w:val="18"/>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E276615" w14:textId="77777777" w:rsidR="003B55DA" w:rsidRPr="003B55DA" w:rsidRDefault="003B55DA" w:rsidP="003B55DA">
      <w:pPr>
        <w:numPr>
          <w:ilvl w:val="0"/>
          <w:numId w:val="3"/>
        </w:numPr>
        <w:shd w:val="clear" w:color="auto" w:fill="FFFFFF"/>
        <w:spacing w:before="100" w:beforeAutospacing="1"/>
        <w:rPr>
          <w:rFonts w:cs="Arial"/>
          <w:color w:val="1B1B1B"/>
          <w:sz w:val="18"/>
          <w:szCs w:val="18"/>
        </w:rPr>
      </w:pPr>
      <w:r w:rsidRPr="003B55DA">
        <w:rPr>
          <w:rFonts w:cs="Arial"/>
          <w:b/>
          <w:bCs/>
          <w:color w:val="1B1B1B"/>
          <w:sz w:val="18"/>
          <w:szCs w:val="18"/>
        </w:rPr>
        <w:t>Mail</w:t>
      </w:r>
      <w:r w:rsidRPr="003B55DA">
        <w:rPr>
          <w:rFonts w:cs="Arial"/>
          <w:color w:val="1B1B1B"/>
          <w:sz w:val="18"/>
          <w:szCs w:val="18"/>
        </w:rPr>
        <w:t>: U.S. Department of Agriculture, Office of the Assistant Secretary for Civil Rights, 1400 Independence Avenue, SW, Mail Stop 9410, Washington, D.C. 20250-9410;</w:t>
      </w:r>
    </w:p>
    <w:p w14:paraId="588421EC" w14:textId="77777777" w:rsidR="003B55DA" w:rsidRPr="003B55DA" w:rsidRDefault="003B55DA" w:rsidP="003B55DA">
      <w:pPr>
        <w:numPr>
          <w:ilvl w:val="0"/>
          <w:numId w:val="3"/>
        </w:numPr>
        <w:shd w:val="clear" w:color="auto" w:fill="FFFFFF"/>
        <w:spacing w:before="100" w:beforeAutospacing="1"/>
        <w:rPr>
          <w:rFonts w:cs="Arial"/>
          <w:color w:val="1B1B1B"/>
          <w:sz w:val="18"/>
          <w:szCs w:val="18"/>
        </w:rPr>
      </w:pPr>
      <w:r w:rsidRPr="003B55DA">
        <w:rPr>
          <w:rFonts w:cs="Arial"/>
          <w:b/>
          <w:bCs/>
          <w:color w:val="1B1B1B"/>
          <w:sz w:val="18"/>
          <w:szCs w:val="18"/>
        </w:rPr>
        <w:t>Fax</w:t>
      </w:r>
      <w:r w:rsidRPr="003B55DA">
        <w:rPr>
          <w:rFonts w:cs="Arial"/>
          <w:color w:val="1B1B1B"/>
          <w:sz w:val="18"/>
          <w:szCs w:val="18"/>
        </w:rPr>
        <w:t>: (202) 690-7442; or</w:t>
      </w:r>
    </w:p>
    <w:p w14:paraId="3AAAFC9C" w14:textId="655EF4FC" w:rsidR="004C697C" w:rsidRDefault="003B55DA" w:rsidP="004C697C">
      <w:pPr>
        <w:numPr>
          <w:ilvl w:val="0"/>
          <w:numId w:val="3"/>
        </w:numPr>
        <w:shd w:val="clear" w:color="auto" w:fill="FFFFFF"/>
        <w:spacing w:before="100" w:beforeAutospacing="1"/>
        <w:rPr>
          <w:rFonts w:cs="Arial"/>
          <w:color w:val="1B1B1B"/>
          <w:sz w:val="18"/>
          <w:szCs w:val="18"/>
        </w:rPr>
      </w:pPr>
      <w:r w:rsidRPr="003B55DA">
        <w:rPr>
          <w:rFonts w:cs="Arial"/>
          <w:b/>
          <w:bCs/>
          <w:color w:val="1B1B1B"/>
          <w:sz w:val="18"/>
          <w:szCs w:val="18"/>
        </w:rPr>
        <w:t>Email</w:t>
      </w:r>
      <w:r w:rsidRPr="003B55DA">
        <w:rPr>
          <w:rFonts w:cs="Arial"/>
          <w:color w:val="1B1B1B"/>
          <w:sz w:val="18"/>
          <w:szCs w:val="18"/>
        </w:rPr>
        <w:t>: </w:t>
      </w:r>
      <w:hyperlink r:id="rId6" w:history="1">
        <w:r w:rsidRPr="003B55DA">
          <w:rPr>
            <w:rFonts w:cs="Arial"/>
            <w:color w:val="268140"/>
            <w:sz w:val="18"/>
            <w:szCs w:val="18"/>
            <w:u w:val="single"/>
          </w:rPr>
          <w:t>program.intake@usda.gov</w:t>
        </w:r>
      </w:hyperlink>
      <w:r w:rsidRPr="003B55DA">
        <w:rPr>
          <w:rFonts w:cs="Arial"/>
          <w:color w:val="1B1B1B"/>
          <w:sz w:val="18"/>
          <w:szCs w:val="18"/>
        </w:rPr>
        <w:t>.</w:t>
      </w:r>
    </w:p>
    <w:p w14:paraId="08013A83" w14:textId="77777777" w:rsidR="004C697C" w:rsidRDefault="004C697C" w:rsidP="003B55DA">
      <w:pPr>
        <w:jc w:val="both"/>
        <w:rPr>
          <w:rFonts w:cs="Arial"/>
          <w:color w:val="1B1B1B"/>
          <w:sz w:val="18"/>
          <w:szCs w:val="18"/>
        </w:rPr>
      </w:pPr>
    </w:p>
    <w:p w14:paraId="700E3854" w14:textId="41D0F2D9" w:rsidR="00F851AF" w:rsidRPr="003B55DA" w:rsidRDefault="003B55DA" w:rsidP="003B55DA">
      <w:pPr>
        <w:jc w:val="both"/>
        <w:rPr>
          <w:rFonts w:cs="Arial"/>
          <w:color w:val="1B1B1B"/>
          <w:sz w:val="12"/>
          <w:szCs w:val="12"/>
        </w:rPr>
      </w:pPr>
      <w:r w:rsidRPr="003B55DA">
        <w:rPr>
          <w:rFonts w:cs="Arial"/>
          <w:color w:val="1B1B1B"/>
          <w:sz w:val="18"/>
          <w:szCs w:val="18"/>
        </w:rPr>
        <w:t>This institution is an equal opportunity provider.</w:t>
      </w:r>
    </w:p>
    <w:p w14:paraId="13D75BF0" w14:textId="2DD218CD" w:rsidR="00922937" w:rsidRPr="001D1261" w:rsidRDefault="00922937" w:rsidP="00922937">
      <w:pPr>
        <w:jc w:val="both"/>
        <w:rPr>
          <w:b/>
          <w:sz w:val="18"/>
          <w:szCs w:val="18"/>
        </w:rPr>
      </w:pPr>
      <w:r w:rsidRPr="001D1261">
        <w:rPr>
          <w:sz w:val="18"/>
          <w:szCs w:val="18"/>
        </w:rPr>
        <w:t xml:space="preserve">If you have other questions or need help, call </w:t>
      </w:r>
      <w:r w:rsidRPr="0075205D">
        <w:rPr>
          <w:b/>
          <w:sz w:val="18"/>
          <w:szCs w:val="18"/>
          <w:highlight w:val="lightGray"/>
        </w:rPr>
        <w:t>[phone number].</w:t>
      </w:r>
    </w:p>
    <w:p w14:paraId="47EEBB63" w14:textId="77777777" w:rsidR="00922937" w:rsidRPr="001D1261" w:rsidRDefault="00922937" w:rsidP="00922937">
      <w:pPr>
        <w:jc w:val="both"/>
        <w:rPr>
          <w:sz w:val="18"/>
          <w:szCs w:val="18"/>
          <w:lang w:val="fr-FR"/>
        </w:rPr>
      </w:pPr>
    </w:p>
    <w:p w14:paraId="2C979D75" w14:textId="77777777" w:rsidR="00922937" w:rsidRPr="001D1261" w:rsidRDefault="00922937" w:rsidP="00922937">
      <w:pPr>
        <w:jc w:val="both"/>
        <w:rPr>
          <w:sz w:val="18"/>
          <w:szCs w:val="18"/>
        </w:rPr>
      </w:pPr>
      <w:r w:rsidRPr="001D1261">
        <w:rPr>
          <w:sz w:val="18"/>
          <w:szCs w:val="18"/>
        </w:rPr>
        <w:t>Sincerely,</w:t>
      </w:r>
    </w:p>
    <w:p w14:paraId="4F8058D6" w14:textId="77777777" w:rsidR="00922937" w:rsidRPr="006327F2" w:rsidRDefault="00922937" w:rsidP="00922937">
      <w:pPr>
        <w:jc w:val="both"/>
        <w:rPr>
          <w:sz w:val="18"/>
          <w:szCs w:val="18"/>
        </w:rPr>
      </w:pPr>
      <w:r w:rsidRPr="0075205D">
        <w:rPr>
          <w:b/>
          <w:sz w:val="18"/>
          <w:szCs w:val="18"/>
          <w:highlight w:val="lightGray"/>
        </w:rPr>
        <w:t>[signature]</w:t>
      </w:r>
    </w:p>
    <w:p w14:paraId="09DCE096" w14:textId="77777777" w:rsidR="00922937" w:rsidRPr="00922937" w:rsidRDefault="00922937" w:rsidP="00922937">
      <w:pPr>
        <w:pStyle w:val="NoSpacing"/>
        <w:rPr>
          <w:color w:val="FFFFFF" w:themeColor="background1"/>
          <w:sz w:val="12"/>
        </w:rPr>
      </w:pPr>
      <w:r w:rsidRPr="00922937">
        <w:rPr>
          <w:noProof/>
          <w:sz w:val="16"/>
          <w:szCs w:val="16"/>
        </w:rPr>
        <mc:AlternateContent>
          <mc:Choice Requires="wps">
            <w:drawing>
              <wp:anchor distT="0" distB="0" distL="114300" distR="114300" simplePos="0" relativeHeight="251659264" behindDoc="0" locked="0" layoutInCell="1" allowOverlap="1" wp14:anchorId="252C8D7A" wp14:editId="393C4774">
                <wp:simplePos x="0" y="0"/>
                <wp:positionH relativeFrom="column">
                  <wp:posOffset>2789555</wp:posOffset>
                </wp:positionH>
                <wp:positionV relativeFrom="paragraph">
                  <wp:posOffset>186690</wp:posOffset>
                </wp:positionV>
                <wp:extent cx="1300480" cy="5873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587375"/>
                        </a:xfrm>
                        <a:prstGeom prst="rect">
                          <a:avLst/>
                        </a:prstGeom>
                        <a:solidFill>
                          <a:srgbClr val="FFFFFF"/>
                        </a:solidFill>
                        <a:ln w="9525">
                          <a:noFill/>
                          <a:miter lim="800000"/>
                          <a:headEnd/>
                          <a:tailEnd/>
                        </a:ln>
                      </wps:spPr>
                      <wps:txbx>
                        <w:txbxContent>
                          <w:p w14:paraId="46F7A613" w14:textId="77777777" w:rsidR="00922937" w:rsidRDefault="00922937">
                            <w:r>
                              <w:rPr>
                                <w:noProof/>
                              </w:rPr>
                              <w:drawing>
                                <wp:inline distT="0" distB="0" distL="0" distR="0" wp14:anchorId="7ABB9C61" wp14:editId="0A6B1EAA">
                                  <wp:extent cx="1051651" cy="4953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45B4E.tmp"/>
                                          <pic:cNvPicPr/>
                                        </pic:nvPicPr>
                                        <pic:blipFill>
                                          <a:blip r:embed="rId7">
                                            <a:extLst>
                                              <a:ext uri="{28A0092B-C50C-407E-A947-70E740481C1C}">
                                                <a14:useLocalDpi xmlns:a14="http://schemas.microsoft.com/office/drawing/2010/main" val="0"/>
                                              </a:ext>
                                            </a:extLst>
                                          </a:blip>
                                          <a:stretch>
                                            <a:fillRect/>
                                          </a:stretch>
                                        </pic:blipFill>
                                        <pic:spPr>
                                          <a:xfrm>
                                            <a:off x="0" y="0"/>
                                            <a:ext cx="1051651" cy="49534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C8D7A" id="_x0000_t202" coordsize="21600,21600" o:spt="202" path="m,l,21600r21600,l21600,xe">
                <v:stroke joinstyle="miter"/>
                <v:path gradientshapeok="t" o:connecttype="rect"/>
              </v:shapetype>
              <v:shape id="Text Box 2" o:spid="_x0000_s1026" type="#_x0000_t202" style="position:absolute;margin-left:219.65pt;margin-top:14.7pt;width:102.4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y/IAIAAB0EAAAOAAAAZHJzL2Uyb0RvYy54bWysU9tu2zAMfR+wfxD0vti5LakRp+jSZRjQ&#10;XYB2H0DLcixMEj1JiZ19/SglTbPtbZgfBNEkDw8PqdXtYDQ7SOcV2pKPRzln0gqsld2V/NvT9s2S&#10;Mx/A1qDRypIfpee369evVn1XyAm2qGvpGIFYX/RdydsQuiLLvGilAT/CTlpyNugMBDLdLqsd9IRu&#10;dDbJ87dZj67uHArpPf29Pzn5OuE3jRThS9N4GZguOXEL6XTprOKZrVdQ7Bx0rRJnGvAPLAwoS0Uv&#10;UPcQgO2d+gvKKOHQYxNGAk2GTaOETD1QN+P8j24eW+hk6oXE8d1FJv//YMXnw1fHVF3yab7gzIKh&#10;IT3JIbB3OLBJ1KfvfEFhjx0FhoF+05xTr757QPHdM4ubFuxO3jmHfSuhJn7jmJldpZ5wfASp+k9Y&#10;UxnYB0xAQ+NMFI/kYIROczpeZhOpiFhymuezJbkE+ebLxXQxTyWgeM7unA8fJBoWLyV3NPuEDocH&#10;HyIbKJ5DYjGPWtVbpXUy3K7aaMcOQHuyTd8Z/bcwbVlf8pv5ZJ6QLcb8tEJGBdpjrUzJl3n8YjoU&#10;UY33tk73AEqf7sRE27M8UZGTNmGoBgqMmlVYH0koh6d9pfdFlxbdT8562tWS+x97cJIz/dGS2Dfj&#10;2SwudzJm88WEDHftqa49YAVBlTxwdrpuQnoQka/FOxpKo5JeL0zOXGkHk4zn9xKX/NpOUS+vev0L&#10;AAD//wMAUEsDBBQABgAIAAAAIQAQrWvY3gAAAAoBAAAPAAAAZHJzL2Rvd25yZXYueG1sTI/RToNA&#10;EEXfTfyHzZj4YuwCXakgS6Mmmr629gMWmAKRnSXsttC/d3zSx8k9ufdMsV3sIC44+d6RhngVgUCq&#10;XdNTq+H49fH4DMIHQ40ZHKGGK3rYlrc3hckbN9MeL4fQCi4hnxsNXQhjLqWvO7TGr9yIxNnJTdYE&#10;PqdWNpOZudwOMomiVFrTEy90ZsT3Duvvw9lqOO3mh6dsrj7DcbNX6ZvpN5W7an1/t7y+gAi4hD8Y&#10;fvVZHUp2qtyZGi8GDWqdrRnVkGQKBAOpUjGIiskkzkCWhfz/QvkDAAD//wMAUEsBAi0AFAAGAAgA&#10;AAAhALaDOJL+AAAA4QEAABMAAAAAAAAAAAAAAAAAAAAAAFtDb250ZW50X1R5cGVzXS54bWxQSwEC&#10;LQAUAAYACAAAACEAOP0h/9YAAACUAQAACwAAAAAAAAAAAAAAAAAvAQAAX3JlbHMvLnJlbHNQSwEC&#10;LQAUAAYACAAAACEASDJMvyACAAAdBAAADgAAAAAAAAAAAAAAAAAuAgAAZHJzL2Uyb0RvYy54bWxQ&#10;SwECLQAUAAYACAAAACEAEK1r2N4AAAAKAQAADwAAAAAAAAAAAAAAAAB6BAAAZHJzL2Rvd25yZXYu&#10;eG1sUEsFBgAAAAAEAAQA8wAAAIUFAAAAAA==&#10;" stroked="f">
                <v:textbox>
                  <w:txbxContent>
                    <w:p w14:paraId="46F7A613" w14:textId="77777777" w:rsidR="00922937" w:rsidRDefault="00922937">
                      <w:r>
                        <w:rPr>
                          <w:noProof/>
                        </w:rPr>
                        <w:drawing>
                          <wp:inline distT="0" distB="0" distL="0" distR="0" wp14:anchorId="7ABB9C61" wp14:editId="0A6B1EAA">
                            <wp:extent cx="1051651" cy="4953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45B4E.tmp"/>
                                    <pic:cNvPicPr/>
                                  </pic:nvPicPr>
                                  <pic:blipFill>
                                    <a:blip r:embed="rId7">
                                      <a:extLst>
                                        <a:ext uri="{28A0092B-C50C-407E-A947-70E740481C1C}">
                                          <a14:useLocalDpi xmlns:a14="http://schemas.microsoft.com/office/drawing/2010/main" val="0"/>
                                        </a:ext>
                                      </a:extLst>
                                    </a:blip>
                                    <a:stretch>
                                      <a:fillRect/>
                                    </a:stretch>
                                  </pic:blipFill>
                                  <pic:spPr>
                                    <a:xfrm>
                                      <a:off x="0" y="0"/>
                                      <a:ext cx="1051651" cy="495343"/>
                                    </a:xfrm>
                                    <a:prstGeom prst="rect">
                                      <a:avLst/>
                                    </a:prstGeom>
                                  </pic:spPr>
                                </pic:pic>
                              </a:graphicData>
                            </a:graphic>
                          </wp:inline>
                        </w:drawing>
                      </w:r>
                    </w:p>
                  </w:txbxContent>
                </v:textbox>
              </v:shape>
            </w:pict>
          </mc:Fallback>
        </mc:AlternateContent>
      </w:r>
      <w:r w:rsidRPr="00922937">
        <w:rPr>
          <w:color w:val="FFFFFF" w:themeColor="background1"/>
          <w:sz w:val="36"/>
        </w:rPr>
        <w:t>.</w:t>
      </w:r>
    </w:p>
    <w:p w14:paraId="79A0A1F8" w14:textId="77777777" w:rsidR="00922937" w:rsidRPr="006F5E5C" w:rsidRDefault="00701874" w:rsidP="00922937">
      <w:pPr>
        <w:pStyle w:val="Footer"/>
        <w:jc w:val="right"/>
        <w:rPr>
          <w:sz w:val="16"/>
          <w:szCs w:val="16"/>
        </w:rPr>
      </w:pPr>
      <w:r>
        <w:rPr>
          <w:sz w:val="18"/>
        </w:rPr>
        <w:tab/>
      </w:r>
      <w:r>
        <w:rPr>
          <w:sz w:val="18"/>
        </w:rPr>
        <w:tab/>
      </w:r>
      <w:r>
        <w:rPr>
          <w:sz w:val="18"/>
        </w:rPr>
        <w:tab/>
      </w:r>
      <w:r>
        <w:rPr>
          <w:sz w:val="18"/>
        </w:rPr>
        <w:tab/>
      </w:r>
      <w:r w:rsidR="00922937" w:rsidRPr="006F5E5C">
        <w:rPr>
          <w:sz w:val="16"/>
          <w:szCs w:val="16"/>
        </w:rPr>
        <w:t xml:space="preserve">CACFP </w:t>
      </w:r>
      <w:r>
        <w:rPr>
          <w:sz w:val="16"/>
          <w:szCs w:val="16"/>
        </w:rPr>
        <w:t xml:space="preserve">Meal Benefit </w:t>
      </w:r>
      <w:r w:rsidR="00922937" w:rsidRPr="006F5E5C">
        <w:rPr>
          <w:sz w:val="16"/>
          <w:szCs w:val="16"/>
        </w:rPr>
        <w:t>Form</w:t>
      </w:r>
    </w:p>
    <w:p w14:paraId="2272B23D" w14:textId="77777777" w:rsidR="00922937" w:rsidRPr="00C539F5" w:rsidRDefault="00922937" w:rsidP="006D27F6">
      <w:pPr>
        <w:pStyle w:val="Footer"/>
        <w:jc w:val="right"/>
        <w:rPr>
          <w:sz w:val="16"/>
          <w:szCs w:val="16"/>
        </w:rPr>
      </w:pPr>
      <w:r w:rsidRPr="00922937">
        <w:rPr>
          <w:noProof/>
          <w:sz w:val="18"/>
        </w:rPr>
        <mc:AlternateContent>
          <mc:Choice Requires="wps">
            <w:drawing>
              <wp:anchor distT="0" distB="0" distL="114300" distR="114300" simplePos="0" relativeHeight="251661312" behindDoc="0" locked="0" layoutInCell="1" allowOverlap="1" wp14:anchorId="588E0794" wp14:editId="5BC59BD2">
                <wp:simplePos x="0" y="0"/>
                <wp:positionH relativeFrom="column">
                  <wp:posOffset>-71120</wp:posOffset>
                </wp:positionH>
                <wp:positionV relativeFrom="paragraph">
                  <wp:posOffset>28303</wp:posOffset>
                </wp:positionV>
                <wp:extent cx="755015" cy="1403985"/>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1403985"/>
                        </a:xfrm>
                        <a:prstGeom prst="rect">
                          <a:avLst/>
                        </a:prstGeom>
                        <a:solidFill>
                          <a:srgbClr val="FFFFFF"/>
                        </a:solidFill>
                        <a:ln w="9525">
                          <a:noFill/>
                          <a:miter lim="800000"/>
                          <a:headEnd/>
                          <a:tailEnd/>
                        </a:ln>
                      </wps:spPr>
                      <wps:txbx>
                        <w:txbxContent>
                          <w:p w14:paraId="2AFDB992" w14:textId="260369C4" w:rsidR="00922937" w:rsidRPr="00922937" w:rsidRDefault="00701874" w:rsidP="00922937">
                            <w:pPr>
                              <w:rPr>
                                <w:sz w:val="16"/>
                              </w:rPr>
                            </w:pPr>
                            <w:r>
                              <w:rPr>
                                <w:sz w:val="16"/>
                              </w:rPr>
                              <w:t>Ju</w:t>
                            </w:r>
                            <w:r w:rsidR="00F851AF">
                              <w:rPr>
                                <w:sz w:val="16"/>
                              </w:rPr>
                              <w:t>ly</w:t>
                            </w:r>
                            <w:r>
                              <w:rPr>
                                <w:sz w:val="16"/>
                              </w:rPr>
                              <w:t xml:space="preserve"> </w:t>
                            </w:r>
                            <w:r w:rsidR="0017768B">
                              <w:rPr>
                                <w:sz w:val="16"/>
                              </w:rPr>
                              <w:t>202</w:t>
                            </w:r>
                            <w:r w:rsidR="00D56227">
                              <w:rPr>
                                <w:sz w:val="1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8E0794" id="_x0000_s1027" type="#_x0000_t202" style="position:absolute;left:0;text-align:left;margin-left:-5.6pt;margin-top:2.25pt;width:5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2MIgIAACIEAAAOAAAAZHJzL2Uyb0RvYy54bWysU81u2zAMvg/YOwi6L7azeE2MOEWXLsOA&#10;7gdo9wCyLMfCJFGTlNjd05eS0zTbbsN0EEiR/ER+JNfXo1bkKJyXYGpazHJKhOHQSrOv6feH3Zsl&#10;JT4w0zIFRtT0UXh6vXn9aj3YSsyhB9UKRxDE+GqwNe1DsFWWed4LzfwMrDBo7MBpFlB1+6x1bEB0&#10;rbJ5nr/LBnCtdcCF9/h6OxnpJuF3neDha9d5EYiqKeYW0u3S3cQ726xZtXfM9pKf0mD/kIVm0uCn&#10;Z6hbFhg5OPkXlJbcgYcuzDjoDLpOcpFqwGqK/I9q7ntmRaoFyfH2TJP/f7D8y/GbI7Kt6YISwzS2&#10;6EGMgbyHkcwjO4P1FTrdW3QLIz5jl1Ol3t4B/+GJgW3PzF7cOAdDL1iL2RUxMrsInXB8BGmGz9Di&#10;N+wQIAGNndOROiSDIDp26fHcmZgKx8erssyLkhKOpmKRv10ty/QFq56jrfPhowBNolBTh51P6Ox4&#10;50PMhlXPLvEzD0q2O6lUUty+2SpHjgynZJfOCf03N2XIUNNVOS8TsoEYnwZIy4BTrKSu6TKPJ4az&#10;KrLxwbRJDkyqScZMlDnRExmZuAljM6Y+JO4idQ20j8iXg2locclQ6MH9omTAga2p/3lgTlCiPhnk&#10;fFUsFnHCk7Ior+aouEtLc2lhhiNUTQMlk7gNaSsSHfYGe7OTibaXTE4p4yAmNk9LEyf9Uk9eL6u9&#10;eQIAAP//AwBQSwMEFAAGAAgAAAAhAG+LhbXeAAAACQEAAA8AAABkcnMvZG93bnJldi54bWxMj09L&#10;w0AUxO+C32F5grd2k2BaSfNSisWLB8FW0OM2+5IN3T9hd5vGb+/2pMdhhpnf1NvZaDaRD4OzCPky&#10;A0a2dXKwPcLn8XXxDCxEYaXQzhLCDwXYNvd3taiku9oPmg6xZ6nEhkogqBjHivPQKjIiLN1INnmd&#10;80bEJH3PpRfXVG40L7JsxY0YbFpQYqQXRe35cDEIX0YNcu/fvzupp/1btyvH2Y+Ijw/zbgMs0hz/&#10;wnDDT+jQJKaTu1gZmEZY5HmRoghPJbCbn63XwE4IRVGugDc1//+g+QUAAP//AwBQSwECLQAUAAYA&#10;CAAAACEAtoM4kv4AAADhAQAAEwAAAAAAAAAAAAAAAAAAAAAAW0NvbnRlbnRfVHlwZXNdLnhtbFBL&#10;AQItABQABgAIAAAAIQA4/SH/1gAAAJQBAAALAAAAAAAAAAAAAAAAAC8BAABfcmVscy8ucmVsc1BL&#10;AQItABQABgAIAAAAIQB5Ml2MIgIAACIEAAAOAAAAAAAAAAAAAAAAAC4CAABkcnMvZTJvRG9jLnht&#10;bFBLAQItABQABgAIAAAAIQBvi4W13gAAAAkBAAAPAAAAAAAAAAAAAAAAAHwEAABkcnMvZG93bnJl&#10;di54bWxQSwUGAAAAAAQABADzAAAAhwUAAAAA&#10;" stroked="f">
                <v:textbox style="mso-fit-shape-to-text:t">
                  <w:txbxContent>
                    <w:p w14:paraId="2AFDB992" w14:textId="260369C4" w:rsidR="00922937" w:rsidRPr="00922937" w:rsidRDefault="00701874" w:rsidP="00922937">
                      <w:pPr>
                        <w:rPr>
                          <w:sz w:val="16"/>
                        </w:rPr>
                      </w:pPr>
                      <w:r>
                        <w:rPr>
                          <w:sz w:val="16"/>
                        </w:rPr>
                        <w:t>Ju</w:t>
                      </w:r>
                      <w:r w:rsidR="00F851AF">
                        <w:rPr>
                          <w:sz w:val="16"/>
                        </w:rPr>
                        <w:t>ly</w:t>
                      </w:r>
                      <w:r>
                        <w:rPr>
                          <w:sz w:val="16"/>
                        </w:rPr>
                        <w:t xml:space="preserve"> </w:t>
                      </w:r>
                      <w:r w:rsidR="0017768B">
                        <w:rPr>
                          <w:sz w:val="16"/>
                        </w:rPr>
                        <w:t>202</w:t>
                      </w:r>
                      <w:r w:rsidR="00D56227">
                        <w:rPr>
                          <w:sz w:val="16"/>
                        </w:rPr>
                        <w:t>6</w:t>
                      </w:r>
                    </w:p>
                  </w:txbxContent>
                </v:textbox>
              </v:shape>
            </w:pict>
          </mc:Fallback>
        </mc:AlternateContent>
      </w:r>
      <w:r>
        <w:rPr>
          <w:sz w:val="16"/>
          <w:szCs w:val="16"/>
        </w:rPr>
        <w:t>Letter to Households (Adult Care</w:t>
      </w:r>
      <w:r w:rsidRPr="006F5E5C">
        <w:rPr>
          <w:sz w:val="16"/>
          <w:szCs w:val="16"/>
        </w:rPr>
        <w:t>)</w:t>
      </w:r>
    </w:p>
    <w:sectPr w:rsidR="00922937" w:rsidRPr="00C539F5" w:rsidSect="006D27F6">
      <w:pgSz w:w="12240" w:h="15840"/>
      <w:pgMar w:top="288"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0B57"/>
    <w:multiLevelType w:val="multilevel"/>
    <w:tmpl w:val="6490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F545E"/>
    <w:multiLevelType w:val="multilevel"/>
    <w:tmpl w:val="C0FE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7777A8"/>
    <w:multiLevelType w:val="multilevel"/>
    <w:tmpl w:val="5A5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37"/>
    <w:rsid w:val="0017768B"/>
    <w:rsid w:val="001A2C77"/>
    <w:rsid w:val="003B55DA"/>
    <w:rsid w:val="004C697C"/>
    <w:rsid w:val="0057562B"/>
    <w:rsid w:val="00580D9B"/>
    <w:rsid w:val="006D0E30"/>
    <w:rsid w:val="006D27F6"/>
    <w:rsid w:val="00701874"/>
    <w:rsid w:val="008050C0"/>
    <w:rsid w:val="00922937"/>
    <w:rsid w:val="00A4729C"/>
    <w:rsid w:val="00C86EEC"/>
    <w:rsid w:val="00D56227"/>
    <w:rsid w:val="00DD3464"/>
    <w:rsid w:val="00DF3793"/>
    <w:rsid w:val="00E02E86"/>
    <w:rsid w:val="00EF3777"/>
    <w:rsid w:val="00F8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2A10B5"/>
  <w15:docId w15:val="{29D1EFD2-6B6C-44EE-B911-A4D415EC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37"/>
    <w:pPr>
      <w:spacing w:after="0" w:line="240" w:lineRule="auto"/>
    </w:pPr>
    <w:rPr>
      <w:rFonts w:ascii="Arial" w:eastAsia="Times New Roman" w:hAnsi="Arial" w:cs="Times New Roman"/>
      <w:sz w:val="24"/>
      <w:szCs w:val="24"/>
    </w:rPr>
  </w:style>
  <w:style w:type="paragraph" w:styleId="Heading5">
    <w:name w:val="heading 5"/>
    <w:basedOn w:val="Normal"/>
    <w:next w:val="Normal"/>
    <w:link w:val="Heading5Char"/>
    <w:qFormat/>
    <w:rsid w:val="009229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2937"/>
    <w:pPr>
      <w:tabs>
        <w:tab w:val="center" w:pos="4320"/>
        <w:tab w:val="right" w:pos="8640"/>
      </w:tabs>
    </w:pPr>
  </w:style>
  <w:style w:type="character" w:customStyle="1" w:styleId="HeaderChar">
    <w:name w:val="Header Char"/>
    <w:basedOn w:val="DefaultParagraphFont"/>
    <w:link w:val="Header"/>
    <w:rsid w:val="00922937"/>
    <w:rPr>
      <w:rFonts w:ascii="Arial" w:eastAsia="Times New Roman" w:hAnsi="Arial" w:cs="Times New Roman"/>
      <w:sz w:val="24"/>
      <w:szCs w:val="24"/>
    </w:rPr>
  </w:style>
  <w:style w:type="paragraph" w:styleId="NoSpacing">
    <w:name w:val="No Spacing"/>
    <w:uiPriority w:val="1"/>
    <w:qFormat/>
    <w:rsid w:val="00922937"/>
    <w:pPr>
      <w:spacing w:after="0" w:line="240" w:lineRule="auto"/>
    </w:pPr>
  </w:style>
  <w:style w:type="character" w:customStyle="1" w:styleId="Heading5Char">
    <w:name w:val="Heading 5 Char"/>
    <w:basedOn w:val="DefaultParagraphFont"/>
    <w:link w:val="Heading5"/>
    <w:rsid w:val="00922937"/>
    <w:rPr>
      <w:rFonts w:ascii="Arial" w:eastAsia="Times New Roman" w:hAnsi="Arial" w:cs="Times New Roman"/>
      <w:b/>
      <w:bCs/>
      <w:i/>
      <w:iCs/>
      <w:sz w:val="26"/>
      <w:szCs w:val="26"/>
    </w:rPr>
  </w:style>
  <w:style w:type="character" w:styleId="Hyperlink">
    <w:name w:val="Hyperlink"/>
    <w:uiPriority w:val="99"/>
    <w:unhideWhenUsed/>
    <w:rsid w:val="00922937"/>
    <w:rPr>
      <w:color w:val="0000FF"/>
      <w:u w:val="single"/>
    </w:rPr>
  </w:style>
  <w:style w:type="paragraph" w:customStyle="1" w:styleId="Default">
    <w:name w:val="Default"/>
    <w:rsid w:val="0092293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rsid w:val="00922937"/>
    <w:pPr>
      <w:tabs>
        <w:tab w:val="center" w:pos="4320"/>
        <w:tab w:val="right" w:pos="8640"/>
      </w:tabs>
    </w:pPr>
    <w:rPr>
      <w:sz w:val="20"/>
    </w:rPr>
  </w:style>
  <w:style w:type="character" w:customStyle="1" w:styleId="FooterChar">
    <w:name w:val="Footer Char"/>
    <w:basedOn w:val="DefaultParagraphFont"/>
    <w:link w:val="Footer"/>
    <w:rsid w:val="00922937"/>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922937"/>
    <w:rPr>
      <w:rFonts w:ascii="Tahoma" w:hAnsi="Tahoma" w:cs="Tahoma"/>
      <w:sz w:val="16"/>
      <w:szCs w:val="16"/>
    </w:rPr>
  </w:style>
  <w:style w:type="character" w:customStyle="1" w:styleId="BalloonTextChar">
    <w:name w:val="Balloon Text Char"/>
    <w:basedOn w:val="DefaultParagraphFont"/>
    <w:link w:val="BalloonText"/>
    <w:uiPriority w:val="99"/>
    <w:semiHidden/>
    <w:rsid w:val="0092293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6D2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EFS</cp:lastModifiedBy>
  <cp:revision>6</cp:revision>
  <cp:lastPrinted>2019-05-30T19:27:00Z</cp:lastPrinted>
  <dcterms:created xsi:type="dcterms:W3CDTF">2024-07-03T20:48:00Z</dcterms:created>
  <dcterms:modified xsi:type="dcterms:W3CDTF">2026-06-22T22:55:00Z</dcterms:modified>
</cp:coreProperties>
</file>