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15D" w:rsidRDefault="008B3082">
      <w:pPr>
        <w:pStyle w:val="BodyText"/>
        <w:rPr>
          <w:rFonts w:ascii="Times New Roman"/>
          <w:sz w:val="20"/>
        </w:rPr>
      </w:pPr>
      <w:bookmarkStart w:id="0" w:name="_GoBack"/>
      <w:bookmarkEnd w:id="0"/>
      <w:r>
        <w:rPr>
          <w:noProof/>
        </w:rPr>
        <mc:AlternateContent>
          <mc:Choice Requires="wpg">
            <w:drawing>
              <wp:anchor distT="0" distB="0" distL="114300" distR="114300" simplePos="0" relativeHeight="251662336" behindDoc="0" locked="0" layoutInCell="1" allowOverlap="1">
                <wp:simplePos x="0" y="0"/>
                <wp:positionH relativeFrom="page">
                  <wp:posOffset>845185</wp:posOffset>
                </wp:positionH>
                <wp:positionV relativeFrom="paragraph">
                  <wp:posOffset>5509</wp:posOffset>
                </wp:positionV>
                <wp:extent cx="6191558" cy="497124"/>
                <wp:effectExtent l="0" t="0" r="0" b="1778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558" cy="497124"/>
                          <a:chOff x="1278" y="-909"/>
                          <a:chExt cx="9657" cy="679"/>
                        </a:xfrm>
                      </wpg:grpSpPr>
                      <wps:wsp>
                        <wps:cNvPr id="8" name="Line 13"/>
                        <wps:cNvCnPr>
                          <a:cxnSpLocks noChangeShapeType="1"/>
                        </wps:cNvCnPr>
                        <wps:spPr bwMode="auto">
                          <a:xfrm>
                            <a:off x="1278" y="-254"/>
                            <a:ext cx="9258" cy="24"/>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77" y="-909"/>
                            <a:ext cx="1195"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9"/>
                        <wps:cNvSpPr txBox="1">
                          <a:spLocks noChangeArrowheads="1"/>
                        </wps:cNvSpPr>
                        <wps:spPr bwMode="auto">
                          <a:xfrm>
                            <a:off x="2758" y="-895"/>
                            <a:ext cx="8177"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15D" w:rsidRDefault="000019C1" w:rsidP="00B025FC">
                              <w:pPr>
                                <w:spacing w:before="39"/>
                                <w:rPr>
                                  <w:sz w:val="36"/>
                                </w:rPr>
                              </w:pPr>
                              <w:r>
                                <w:rPr>
                                  <w:sz w:val="36"/>
                                </w:rPr>
                                <w:t>Civil Rights Nondiscrimination Statement</w:t>
                              </w:r>
                              <w:r w:rsidR="00710A09">
                                <w:rPr>
                                  <w:sz w:val="3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6.55pt;margin-top:.45pt;width:487.5pt;height:39.15pt;z-index:251662336;mso-position-horizontal-relative:page" coordorigin="1278,-909" coordsize="9657,6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">
                <v:line id="Line 13" o:spid="_x0000_s1027" style="position:absolute;visibility:visible;mso-wrap-style:square" from="1278,-254" to="1053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" strokecolor="gray"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377;top:-909;width:1195;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">
                  <v:imagedata r:id="rId7" o:title=""/>
                </v:shape>
                <v:shapetype id="_x0000_t202" coordsize="21600,21600" o:spt="202" path="m,l,21600r21600,l21600,xe">
                  <v:stroke joinstyle="miter"/>
                  <v:path gradientshapeok="t" o:connecttype="rect"/>
                </v:shapetype>
                <v:shape id="Text Box 9" o:spid="_x0000_s1029" type="#_x0000_t202" style="position:absolute;left:2758;top:-895;width:8177;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8615D" w:rsidRDefault="000019C1" w:rsidP="00B025FC">
                        <w:pPr>
                          <w:spacing w:before="39"/>
                          <w:rPr>
                            <w:sz w:val="36"/>
                          </w:rPr>
                        </w:pPr>
                        <w:r>
                          <w:rPr>
                            <w:sz w:val="36"/>
                          </w:rPr>
                          <w:t>Civil Rights Nondiscrimination Statement</w:t>
                        </w:r>
                        <w:r w:rsidR="00710A09">
                          <w:rPr>
                            <w:sz w:val="36"/>
                          </w:rPr>
                          <w:t xml:space="preserve"> </w:t>
                        </w:r>
                      </w:p>
                    </w:txbxContent>
                  </v:textbox>
                </v:shape>
                <w10:wrap anchorx="page"/>
              </v:group>
            </w:pict>
          </mc:Fallback>
        </mc:AlternateContent>
      </w:r>
    </w:p>
    <w:p w:rsidR="00E8615D" w:rsidRDefault="00E8615D">
      <w:pPr>
        <w:pStyle w:val="BodyText"/>
        <w:rPr>
          <w:rFonts w:ascii="Times New Roman"/>
          <w:sz w:val="20"/>
        </w:rPr>
      </w:pPr>
    </w:p>
    <w:p w:rsidR="00E8615D" w:rsidRDefault="00E8615D">
      <w:pPr>
        <w:pStyle w:val="BodyText"/>
        <w:rPr>
          <w:rFonts w:ascii="Times New Roman"/>
          <w:sz w:val="20"/>
        </w:rPr>
      </w:pPr>
    </w:p>
    <w:p w:rsidR="0053774C" w:rsidRPr="0053774C" w:rsidRDefault="00BC2C95" w:rsidP="002A738A">
      <w:pPr>
        <w:pStyle w:val="BodyText"/>
        <w:spacing w:before="178"/>
        <w:ind w:left="240" w:right="454"/>
        <w:rPr>
          <w:sz w:val="22"/>
          <w:szCs w:val="23"/>
        </w:rPr>
      </w:pPr>
      <w:r w:rsidRPr="0053774C">
        <w:rPr>
          <w:noProof/>
          <w:sz w:val="22"/>
        </w:rPr>
        <mc:AlternateContent>
          <mc:Choice Requires="wps">
            <w:drawing>
              <wp:anchor distT="45720" distB="45720" distL="114300" distR="114300" simplePos="0" relativeHeight="251664384" behindDoc="0" locked="0" layoutInCell="1" allowOverlap="1">
                <wp:simplePos x="0" y="0"/>
                <wp:positionH relativeFrom="column">
                  <wp:posOffset>83185</wp:posOffset>
                </wp:positionH>
                <wp:positionV relativeFrom="paragraph">
                  <wp:posOffset>720090</wp:posOffset>
                </wp:positionV>
                <wp:extent cx="5986145" cy="5454650"/>
                <wp:effectExtent l="0" t="0" r="146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5454650"/>
                        </a:xfrm>
                        <a:prstGeom prst="rect">
                          <a:avLst/>
                        </a:prstGeom>
                        <a:solidFill>
                          <a:srgbClr val="FFFFFF"/>
                        </a:solidFill>
                        <a:ln w="9525">
                          <a:solidFill>
                            <a:srgbClr val="000000"/>
                          </a:solidFill>
                          <a:miter lim="800000"/>
                          <a:headEnd/>
                          <a:tailEnd/>
                        </a:ln>
                      </wps:spPr>
                      <wps:txbx>
                        <w:txbxContent>
                          <w:p w:rsidR="00BC2C95" w:rsidRPr="0053774C" w:rsidRDefault="00BC2C95" w:rsidP="00BC2C95">
                            <w:pPr>
                              <w:pStyle w:val="NormalWeb"/>
                              <w:shd w:val="clear" w:color="auto" w:fill="FFFFFF"/>
                              <w:spacing w:before="0" w:beforeAutospacing="0" w:after="0" w:afterAutospacing="0"/>
                              <w:ind w:left="270"/>
                              <w:rPr>
                                <w:rFonts w:asciiTheme="minorHAnsi" w:hAnsiTheme="minorHAnsi" w:cstheme="minorHAnsi"/>
                                <w:color w:val="1B1B1B"/>
                                <w:sz w:val="22"/>
                                <w:szCs w:val="22"/>
                              </w:rPr>
                            </w:pPr>
                            <w:r w:rsidRPr="0053774C">
                              <w:rPr>
                                <w:rFonts w:asciiTheme="minorHAnsi" w:hAnsiTheme="minorHAnsi" w:cstheme="minorHAnsi"/>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BC2C95" w:rsidRPr="0053774C" w:rsidRDefault="00BC2C95" w:rsidP="00BC2C95">
                            <w:pPr>
                              <w:pStyle w:val="NormalWeb"/>
                              <w:shd w:val="clear" w:color="auto" w:fill="FFFFFF"/>
                              <w:spacing w:before="0" w:beforeAutospacing="0" w:after="0" w:afterAutospacing="0"/>
                              <w:ind w:left="270"/>
                              <w:rPr>
                                <w:rFonts w:asciiTheme="minorHAnsi" w:hAnsiTheme="minorHAnsi" w:cstheme="minorHAnsi"/>
                                <w:color w:val="1B1B1B"/>
                                <w:sz w:val="22"/>
                                <w:szCs w:val="22"/>
                              </w:rPr>
                            </w:pPr>
                          </w:p>
                          <w:p w:rsidR="00BC2C95" w:rsidRPr="0053774C" w:rsidRDefault="00BC2C95" w:rsidP="00BC2C95">
                            <w:pPr>
                              <w:pStyle w:val="NormalWeb"/>
                              <w:shd w:val="clear" w:color="auto" w:fill="FFFFFF"/>
                              <w:spacing w:before="0" w:beforeAutospacing="0" w:after="0" w:afterAutospacing="0"/>
                              <w:ind w:left="270"/>
                              <w:rPr>
                                <w:rFonts w:asciiTheme="minorHAnsi" w:hAnsiTheme="minorHAnsi" w:cstheme="minorHAnsi"/>
                                <w:color w:val="1B1B1B"/>
                                <w:sz w:val="22"/>
                                <w:szCs w:val="22"/>
                              </w:rPr>
                            </w:pPr>
                            <w:r w:rsidRPr="0053774C">
                              <w:rPr>
                                <w:rFonts w:asciiTheme="minorHAnsi" w:hAnsiTheme="minorHAnsi" w:cstheme="minorHAnsi"/>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C2C95" w:rsidRPr="0053774C" w:rsidRDefault="00BC2C95" w:rsidP="00BC2C95">
                            <w:pPr>
                              <w:pStyle w:val="NormalWeb"/>
                              <w:shd w:val="clear" w:color="auto" w:fill="FFFFFF"/>
                              <w:spacing w:before="0" w:beforeAutospacing="0" w:after="0" w:afterAutospacing="0"/>
                              <w:ind w:left="270"/>
                              <w:rPr>
                                <w:rFonts w:asciiTheme="minorHAnsi" w:hAnsiTheme="minorHAnsi" w:cstheme="minorHAnsi"/>
                                <w:color w:val="1B1B1B"/>
                                <w:sz w:val="22"/>
                                <w:szCs w:val="22"/>
                              </w:rPr>
                            </w:pPr>
                          </w:p>
                          <w:p w:rsidR="00BC2C95" w:rsidRPr="0053774C" w:rsidRDefault="00BC2C95" w:rsidP="00BC2C95">
                            <w:pPr>
                              <w:pStyle w:val="NormalWeb"/>
                              <w:shd w:val="clear" w:color="auto" w:fill="FFFFFF"/>
                              <w:spacing w:before="0" w:beforeAutospacing="0" w:after="0" w:afterAutospacing="0"/>
                              <w:ind w:left="270"/>
                              <w:rPr>
                                <w:rFonts w:asciiTheme="minorHAnsi" w:hAnsiTheme="minorHAnsi" w:cstheme="minorHAnsi"/>
                                <w:color w:val="1B1B1B"/>
                                <w:sz w:val="22"/>
                                <w:szCs w:val="22"/>
                              </w:rPr>
                            </w:pPr>
                            <w:r w:rsidRPr="0053774C">
                              <w:rPr>
                                <w:rFonts w:asciiTheme="minorHAnsi" w:hAnsiTheme="minorHAnsi" w:cstheme="minorHAnsi"/>
                                <w:color w:val="1B1B1B"/>
                                <w:sz w:val="22"/>
                                <w:szCs w:val="22"/>
                              </w:rPr>
                              <w:t>To file a program discrimination complaint, a Complainant should complete a Form AD-3027, USDA Program Discrimination Complaint Form which can be obtained online at: </w:t>
                            </w:r>
                            <w:hyperlink r:id="rId8" w:history="1">
                              <w:r w:rsidRPr="0053774C">
                                <w:rPr>
                                  <w:rStyle w:val="Hyperlink"/>
                                  <w:rFonts w:asciiTheme="minorHAnsi" w:hAnsiTheme="minorHAnsi" w:cstheme="minorHAnsi"/>
                                  <w:color w:val="2E8540"/>
                                  <w:sz w:val="22"/>
                                  <w:szCs w:val="22"/>
                                </w:rPr>
                                <w:t>https://www.usda.gov/sites/default/files/documents/USDA-OASCR%20P-Complaint-Form-0508-0002-508-11-28-17Fax2Mail.pdf</w:t>
                              </w:r>
                            </w:hyperlink>
                            <w:r w:rsidRPr="0053774C">
                              <w:rPr>
                                <w:rFonts w:asciiTheme="minorHAnsi" w:hAnsiTheme="minorHAnsi" w:cstheme="minorHAnsi"/>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BC2C95" w:rsidRPr="0053774C" w:rsidRDefault="00BC2C95" w:rsidP="00BC2C95">
                            <w:pPr>
                              <w:pStyle w:val="NormalWeb"/>
                              <w:shd w:val="clear" w:color="auto" w:fill="FFFFFF"/>
                              <w:spacing w:before="0" w:beforeAutospacing="0" w:after="0" w:afterAutospacing="0"/>
                              <w:ind w:left="270"/>
                              <w:rPr>
                                <w:rFonts w:asciiTheme="minorHAnsi" w:hAnsiTheme="minorHAnsi" w:cstheme="minorHAnsi"/>
                                <w:color w:val="1B1B1B"/>
                                <w:sz w:val="22"/>
                                <w:szCs w:val="22"/>
                              </w:rPr>
                            </w:pPr>
                          </w:p>
                          <w:p w:rsidR="00BC2C95" w:rsidRPr="0053774C" w:rsidRDefault="00BC2C95" w:rsidP="00BC2C95">
                            <w:pPr>
                              <w:widowControl/>
                              <w:numPr>
                                <w:ilvl w:val="0"/>
                                <w:numId w:val="2"/>
                              </w:numPr>
                              <w:shd w:val="clear" w:color="auto" w:fill="FFFFFF"/>
                              <w:tabs>
                                <w:tab w:val="clear" w:pos="720"/>
                                <w:tab w:val="num" w:pos="1080"/>
                              </w:tabs>
                              <w:autoSpaceDE/>
                              <w:autoSpaceDN/>
                              <w:ind w:left="1080" w:hanging="450"/>
                              <w:rPr>
                                <w:rFonts w:asciiTheme="minorHAnsi" w:hAnsiTheme="minorHAnsi" w:cstheme="minorHAnsi"/>
                                <w:color w:val="1B1B1B"/>
                              </w:rPr>
                            </w:pPr>
                            <w:r w:rsidRPr="0053774C">
                              <w:rPr>
                                <w:rStyle w:val="Strong"/>
                                <w:rFonts w:asciiTheme="minorHAnsi" w:hAnsiTheme="minorHAnsi" w:cstheme="minorHAnsi"/>
                                <w:color w:val="1B1B1B"/>
                              </w:rPr>
                              <w:t>mail:</w:t>
                            </w:r>
                            <w:r w:rsidRPr="0053774C">
                              <w:rPr>
                                <w:rFonts w:asciiTheme="minorHAnsi" w:hAnsiTheme="minorHAnsi" w:cstheme="minorHAnsi"/>
                                <w:color w:val="1B1B1B"/>
                              </w:rPr>
                              <w:br/>
                              <w:t>U.S. Department of Agriculture</w:t>
                            </w:r>
                            <w:r w:rsidRPr="0053774C">
                              <w:rPr>
                                <w:rFonts w:asciiTheme="minorHAnsi" w:hAnsiTheme="minorHAnsi" w:cstheme="minorHAnsi"/>
                                <w:color w:val="1B1B1B"/>
                              </w:rPr>
                              <w:br/>
                              <w:t>Office of the Assistant Secretary for Civil Rights</w:t>
                            </w:r>
                            <w:r w:rsidRPr="0053774C">
                              <w:rPr>
                                <w:rFonts w:asciiTheme="minorHAnsi" w:hAnsiTheme="minorHAnsi" w:cstheme="minorHAnsi"/>
                                <w:color w:val="1B1B1B"/>
                              </w:rPr>
                              <w:br/>
                              <w:t>1400 Independence Avenue, SW</w:t>
                            </w:r>
                            <w:r w:rsidRPr="0053774C">
                              <w:rPr>
                                <w:rFonts w:asciiTheme="minorHAnsi" w:hAnsiTheme="minorHAnsi" w:cstheme="minorHAnsi"/>
                                <w:color w:val="1B1B1B"/>
                              </w:rPr>
                              <w:br/>
                              <w:t>Washington, D.C. 20250-9410; or</w:t>
                            </w:r>
                          </w:p>
                          <w:p w:rsidR="00BC2C95" w:rsidRPr="0053774C" w:rsidRDefault="00BC2C95" w:rsidP="00BC2C95">
                            <w:pPr>
                              <w:widowControl/>
                              <w:numPr>
                                <w:ilvl w:val="0"/>
                                <w:numId w:val="2"/>
                              </w:numPr>
                              <w:shd w:val="clear" w:color="auto" w:fill="FFFFFF"/>
                              <w:tabs>
                                <w:tab w:val="clear" w:pos="720"/>
                                <w:tab w:val="num" w:pos="1080"/>
                              </w:tabs>
                              <w:autoSpaceDE/>
                              <w:autoSpaceDN/>
                              <w:ind w:left="1080" w:hanging="450"/>
                              <w:rPr>
                                <w:rFonts w:asciiTheme="minorHAnsi" w:hAnsiTheme="minorHAnsi" w:cstheme="minorHAnsi"/>
                                <w:color w:val="1B1B1B"/>
                              </w:rPr>
                            </w:pPr>
                            <w:r w:rsidRPr="0053774C">
                              <w:rPr>
                                <w:rStyle w:val="Strong"/>
                                <w:rFonts w:asciiTheme="minorHAnsi" w:hAnsiTheme="minorHAnsi" w:cstheme="minorHAnsi"/>
                                <w:color w:val="1B1B1B"/>
                              </w:rPr>
                              <w:t>fax:</w:t>
                            </w:r>
                            <w:r w:rsidRPr="0053774C">
                              <w:rPr>
                                <w:rFonts w:asciiTheme="minorHAnsi" w:hAnsiTheme="minorHAnsi" w:cstheme="minorHAnsi"/>
                                <w:color w:val="1B1B1B"/>
                              </w:rPr>
                              <w:br/>
                              <w:t>(833) 256-1665 or (202) 690-7442; or</w:t>
                            </w:r>
                          </w:p>
                          <w:p w:rsidR="00BC2C95" w:rsidRPr="0053774C" w:rsidRDefault="00BC2C95" w:rsidP="00BC2C95">
                            <w:pPr>
                              <w:widowControl/>
                              <w:numPr>
                                <w:ilvl w:val="0"/>
                                <w:numId w:val="2"/>
                              </w:numPr>
                              <w:shd w:val="clear" w:color="auto" w:fill="FFFFFF"/>
                              <w:tabs>
                                <w:tab w:val="clear" w:pos="720"/>
                                <w:tab w:val="num" w:pos="1080"/>
                              </w:tabs>
                              <w:autoSpaceDE/>
                              <w:autoSpaceDN/>
                              <w:ind w:left="1080" w:hanging="450"/>
                              <w:rPr>
                                <w:rFonts w:asciiTheme="minorHAnsi" w:hAnsiTheme="minorHAnsi" w:cstheme="minorHAnsi"/>
                                <w:color w:val="1B1B1B"/>
                              </w:rPr>
                            </w:pPr>
                            <w:r w:rsidRPr="0053774C">
                              <w:rPr>
                                <w:rStyle w:val="Strong"/>
                                <w:rFonts w:asciiTheme="minorHAnsi" w:hAnsiTheme="minorHAnsi" w:cstheme="minorHAnsi"/>
                                <w:color w:val="1B1B1B"/>
                              </w:rPr>
                              <w:t>email:</w:t>
                            </w:r>
                            <w:r w:rsidRPr="0053774C">
                              <w:rPr>
                                <w:rFonts w:asciiTheme="minorHAnsi" w:hAnsiTheme="minorHAnsi" w:cstheme="minorHAnsi"/>
                                <w:color w:val="1B1B1B"/>
                              </w:rPr>
                              <w:br/>
                            </w:r>
                            <w:hyperlink r:id="rId9" w:history="1">
                              <w:r w:rsidRPr="0053774C">
                                <w:rPr>
                                  <w:rStyle w:val="Hyperlink"/>
                                  <w:rFonts w:asciiTheme="minorHAnsi" w:hAnsiTheme="minorHAnsi" w:cstheme="minorHAnsi"/>
                                  <w:color w:val="2E8540"/>
                                </w:rPr>
                                <w:t>program.intake@usda.gov</w:t>
                              </w:r>
                            </w:hyperlink>
                          </w:p>
                          <w:p w:rsidR="00BC2C95" w:rsidRPr="0053774C" w:rsidRDefault="00BC2C95" w:rsidP="00BC2C95">
                            <w:pPr>
                              <w:pStyle w:val="BodyText"/>
                              <w:ind w:left="240" w:right="529"/>
                              <w:rPr>
                                <w:rFonts w:asciiTheme="minorHAnsi" w:hAnsiTheme="minorHAnsi" w:cstheme="minorHAnsi"/>
                                <w:color w:val="1B1B1B"/>
                                <w:sz w:val="22"/>
                                <w:szCs w:val="22"/>
                                <w:shd w:val="clear" w:color="auto" w:fill="FFFFFF"/>
                              </w:rPr>
                            </w:pPr>
                          </w:p>
                          <w:p w:rsidR="00BC2C95" w:rsidRPr="0053774C" w:rsidRDefault="00BC2C95" w:rsidP="00BC2C95">
                            <w:pPr>
                              <w:pStyle w:val="BodyText"/>
                              <w:ind w:left="240" w:right="529"/>
                              <w:rPr>
                                <w:rFonts w:asciiTheme="minorHAnsi" w:hAnsiTheme="minorHAnsi" w:cstheme="minorHAnsi"/>
                                <w:sz w:val="22"/>
                                <w:szCs w:val="22"/>
                              </w:rPr>
                            </w:pPr>
                            <w:r w:rsidRPr="0053774C">
                              <w:rPr>
                                <w:rFonts w:asciiTheme="minorHAnsi" w:hAnsiTheme="minorHAnsi" w:cstheme="minorHAnsi"/>
                                <w:color w:val="1B1B1B"/>
                                <w:sz w:val="22"/>
                                <w:szCs w:val="22"/>
                                <w:shd w:val="clear" w:color="auto" w:fill="FFFFFF"/>
                              </w:rPr>
                              <w:t>This institution is an equal opportunity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6.55pt;margin-top:56.7pt;width:471.35pt;height:42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">
                <v:textbox>
                  <w:txbxContent>
                    <w:p w:rsidR="00BC2C95" w:rsidRPr="0053774C" w:rsidRDefault="00BC2C95" w:rsidP="00BC2C95">
                      <w:pPr>
                        <w:pStyle w:val="NormalWeb"/>
                        <w:shd w:val="clear" w:color="auto" w:fill="FFFFFF"/>
                        <w:spacing w:before="0" w:beforeAutospacing="0" w:after="0" w:afterAutospacing="0"/>
                        <w:ind w:left="270"/>
                        <w:rPr>
                          <w:rFonts w:asciiTheme="minorHAnsi" w:hAnsiTheme="minorHAnsi" w:cstheme="minorHAnsi"/>
                          <w:color w:val="1B1B1B"/>
                          <w:sz w:val="22"/>
                          <w:szCs w:val="22"/>
                        </w:rPr>
                      </w:pPr>
                      <w:r w:rsidRPr="0053774C">
                        <w:rPr>
                          <w:rFonts w:asciiTheme="minorHAnsi" w:hAnsiTheme="minorHAnsi" w:cstheme="minorHAnsi"/>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BC2C95" w:rsidRPr="0053774C" w:rsidRDefault="00BC2C95" w:rsidP="00BC2C95">
                      <w:pPr>
                        <w:pStyle w:val="NormalWeb"/>
                        <w:shd w:val="clear" w:color="auto" w:fill="FFFFFF"/>
                        <w:spacing w:before="0" w:beforeAutospacing="0" w:after="0" w:afterAutospacing="0"/>
                        <w:ind w:left="270"/>
                        <w:rPr>
                          <w:rFonts w:asciiTheme="minorHAnsi" w:hAnsiTheme="minorHAnsi" w:cstheme="minorHAnsi"/>
                          <w:color w:val="1B1B1B"/>
                          <w:sz w:val="22"/>
                          <w:szCs w:val="22"/>
                        </w:rPr>
                      </w:pPr>
                    </w:p>
                    <w:p w:rsidR="00BC2C95" w:rsidRPr="0053774C" w:rsidRDefault="00BC2C95" w:rsidP="00BC2C95">
                      <w:pPr>
                        <w:pStyle w:val="NormalWeb"/>
                        <w:shd w:val="clear" w:color="auto" w:fill="FFFFFF"/>
                        <w:spacing w:before="0" w:beforeAutospacing="0" w:after="0" w:afterAutospacing="0"/>
                        <w:ind w:left="270"/>
                        <w:rPr>
                          <w:rFonts w:asciiTheme="minorHAnsi" w:hAnsiTheme="minorHAnsi" w:cstheme="minorHAnsi"/>
                          <w:color w:val="1B1B1B"/>
                          <w:sz w:val="22"/>
                          <w:szCs w:val="22"/>
                        </w:rPr>
                      </w:pPr>
                      <w:r w:rsidRPr="0053774C">
                        <w:rPr>
                          <w:rFonts w:asciiTheme="minorHAnsi" w:hAnsiTheme="minorHAnsi" w:cstheme="minorHAnsi"/>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C2C95" w:rsidRPr="0053774C" w:rsidRDefault="00BC2C95" w:rsidP="00BC2C95">
                      <w:pPr>
                        <w:pStyle w:val="NormalWeb"/>
                        <w:shd w:val="clear" w:color="auto" w:fill="FFFFFF"/>
                        <w:spacing w:before="0" w:beforeAutospacing="0" w:after="0" w:afterAutospacing="0"/>
                        <w:ind w:left="270"/>
                        <w:rPr>
                          <w:rFonts w:asciiTheme="minorHAnsi" w:hAnsiTheme="minorHAnsi" w:cstheme="minorHAnsi"/>
                          <w:color w:val="1B1B1B"/>
                          <w:sz w:val="22"/>
                          <w:szCs w:val="22"/>
                        </w:rPr>
                      </w:pPr>
                    </w:p>
                    <w:p w:rsidR="00BC2C95" w:rsidRPr="0053774C" w:rsidRDefault="00BC2C95" w:rsidP="00BC2C95">
                      <w:pPr>
                        <w:pStyle w:val="NormalWeb"/>
                        <w:shd w:val="clear" w:color="auto" w:fill="FFFFFF"/>
                        <w:spacing w:before="0" w:beforeAutospacing="0" w:after="0" w:afterAutospacing="0"/>
                        <w:ind w:left="270"/>
                        <w:rPr>
                          <w:rFonts w:asciiTheme="minorHAnsi" w:hAnsiTheme="minorHAnsi" w:cstheme="minorHAnsi"/>
                          <w:color w:val="1B1B1B"/>
                          <w:sz w:val="22"/>
                          <w:szCs w:val="22"/>
                        </w:rPr>
                      </w:pPr>
                      <w:r w:rsidRPr="0053774C">
                        <w:rPr>
                          <w:rFonts w:asciiTheme="minorHAnsi" w:hAnsiTheme="minorHAnsi" w:cstheme="minorHAnsi"/>
                          <w:color w:val="1B1B1B"/>
                          <w:sz w:val="22"/>
                          <w:szCs w:val="22"/>
                        </w:rPr>
                        <w:t>To file a program discrimination complaint, a Complainant should complete a Form AD-3027, USDA Program Discrimination Complaint Form which can be obtained online at: </w:t>
                      </w:r>
                      <w:hyperlink r:id="rId10" w:history="1">
                        <w:r w:rsidRPr="0053774C">
                          <w:rPr>
                            <w:rStyle w:val="Hyperlink"/>
                            <w:rFonts w:asciiTheme="minorHAnsi" w:hAnsiTheme="minorHAnsi" w:cstheme="minorHAnsi"/>
                            <w:color w:val="2E8540"/>
                            <w:sz w:val="22"/>
                            <w:szCs w:val="22"/>
                          </w:rPr>
                          <w:t>https://www.usda.gov/sites/default/files/documents/USDA-OASCR%20P-Complaint-Form-0508-0002-508-11-28-17Fax2Mail.pdf</w:t>
                        </w:r>
                      </w:hyperlink>
                      <w:r w:rsidRPr="0053774C">
                        <w:rPr>
                          <w:rFonts w:asciiTheme="minorHAnsi" w:hAnsiTheme="minorHAnsi" w:cstheme="minorHAnsi"/>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BC2C95" w:rsidRPr="0053774C" w:rsidRDefault="00BC2C95" w:rsidP="00BC2C95">
                      <w:pPr>
                        <w:pStyle w:val="NormalWeb"/>
                        <w:shd w:val="clear" w:color="auto" w:fill="FFFFFF"/>
                        <w:spacing w:before="0" w:beforeAutospacing="0" w:after="0" w:afterAutospacing="0"/>
                        <w:ind w:left="270"/>
                        <w:rPr>
                          <w:rFonts w:asciiTheme="minorHAnsi" w:hAnsiTheme="minorHAnsi" w:cstheme="minorHAnsi"/>
                          <w:color w:val="1B1B1B"/>
                          <w:sz w:val="22"/>
                          <w:szCs w:val="22"/>
                        </w:rPr>
                      </w:pPr>
                    </w:p>
                    <w:p w:rsidR="00BC2C95" w:rsidRPr="0053774C" w:rsidRDefault="00BC2C95" w:rsidP="00BC2C95">
                      <w:pPr>
                        <w:widowControl/>
                        <w:numPr>
                          <w:ilvl w:val="0"/>
                          <w:numId w:val="2"/>
                        </w:numPr>
                        <w:shd w:val="clear" w:color="auto" w:fill="FFFFFF"/>
                        <w:tabs>
                          <w:tab w:val="clear" w:pos="720"/>
                          <w:tab w:val="num" w:pos="1080"/>
                        </w:tabs>
                        <w:autoSpaceDE/>
                        <w:autoSpaceDN/>
                        <w:ind w:left="1080" w:hanging="450"/>
                        <w:rPr>
                          <w:rFonts w:asciiTheme="minorHAnsi" w:hAnsiTheme="minorHAnsi" w:cstheme="minorHAnsi"/>
                          <w:color w:val="1B1B1B"/>
                        </w:rPr>
                      </w:pPr>
                      <w:r w:rsidRPr="0053774C">
                        <w:rPr>
                          <w:rStyle w:val="Strong"/>
                          <w:rFonts w:asciiTheme="minorHAnsi" w:hAnsiTheme="minorHAnsi" w:cstheme="minorHAnsi"/>
                          <w:color w:val="1B1B1B"/>
                        </w:rPr>
                        <w:t>mail:</w:t>
                      </w:r>
                      <w:r w:rsidRPr="0053774C">
                        <w:rPr>
                          <w:rFonts w:asciiTheme="minorHAnsi" w:hAnsiTheme="minorHAnsi" w:cstheme="minorHAnsi"/>
                          <w:color w:val="1B1B1B"/>
                        </w:rPr>
                        <w:br/>
                        <w:t>U.S. Department of Agriculture</w:t>
                      </w:r>
                      <w:r w:rsidRPr="0053774C">
                        <w:rPr>
                          <w:rFonts w:asciiTheme="minorHAnsi" w:hAnsiTheme="minorHAnsi" w:cstheme="minorHAnsi"/>
                          <w:color w:val="1B1B1B"/>
                        </w:rPr>
                        <w:br/>
                        <w:t>Office of the Assistant Secretary for Civil Rights</w:t>
                      </w:r>
                      <w:r w:rsidRPr="0053774C">
                        <w:rPr>
                          <w:rFonts w:asciiTheme="minorHAnsi" w:hAnsiTheme="minorHAnsi" w:cstheme="minorHAnsi"/>
                          <w:color w:val="1B1B1B"/>
                        </w:rPr>
                        <w:br/>
                        <w:t>1400 Independence Avenue, SW</w:t>
                      </w:r>
                      <w:r w:rsidRPr="0053774C">
                        <w:rPr>
                          <w:rFonts w:asciiTheme="minorHAnsi" w:hAnsiTheme="minorHAnsi" w:cstheme="minorHAnsi"/>
                          <w:color w:val="1B1B1B"/>
                        </w:rPr>
                        <w:br/>
                        <w:t>Washington, D.C. 20250-9410; or</w:t>
                      </w:r>
                    </w:p>
                    <w:p w:rsidR="00BC2C95" w:rsidRPr="0053774C" w:rsidRDefault="00BC2C95" w:rsidP="00BC2C95">
                      <w:pPr>
                        <w:widowControl/>
                        <w:numPr>
                          <w:ilvl w:val="0"/>
                          <w:numId w:val="2"/>
                        </w:numPr>
                        <w:shd w:val="clear" w:color="auto" w:fill="FFFFFF"/>
                        <w:tabs>
                          <w:tab w:val="clear" w:pos="720"/>
                          <w:tab w:val="num" w:pos="1080"/>
                        </w:tabs>
                        <w:autoSpaceDE/>
                        <w:autoSpaceDN/>
                        <w:ind w:left="1080" w:hanging="450"/>
                        <w:rPr>
                          <w:rFonts w:asciiTheme="minorHAnsi" w:hAnsiTheme="minorHAnsi" w:cstheme="minorHAnsi"/>
                          <w:color w:val="1B1B1B"/>
                        </w:rPr>
                      </w:pPr>
                      <w:r w:rsidRPr="0053774C">
                        <w:rPr>
                          <w:rStyle w:val="Strong"/>
                          <w:rFonts w:asciiTheme="minorHAnsi" w:hAnsiTheme="minorHAnsi" w:cstheme="minorHAnsi"/>
                          <w:color w:val="1B1B1B"/>
                        </w:rPr>
                        <w:t>fax:</w:t>
                      </w:r>
                      <w:r w:rsidRPr="0053774C">
                        <w:rPr>
                          <w:rFonts w:asciiTheme="minorHAnsi" w:hAnsiTheme="minorHAnsi" w:cstheme="minorHAnsi"/>
                          <w:color w:val="1B1B1B"/>
                        </w:rPr>
                        <w:br/>
                        <w:t>(833) 256-1665 or (202) 690-7442; or</w:t>
                      </w:r>
                    </w:p>
                    <w:p w:rsidR="00BC2C95" w:rsidRPr="0053774C" w:rsidRDefault="00BC2C95" w:rsidP="00BC2C95">
                      <w:pPr>
                        <w:widowControl/>
                        <w:numPr>
                          <w:ilvl w:val="0"/>
                          <w:numId w:val="2"/>
                        </w:numPr>
                        <w:shd w:val="clear" w:color="auto" w:fill="FFFFFF"/>
                        <w:tabs>
                          <w:tab w:val="clear" w:pos="720"/>
                          <w:tab w:val="num" w:pos="1080"/>
                        </w:tabs>
                        <w:autoSpaceDE/>
                        <w:autoSpaceDN/>
                        <w:ind w:left="1080" w:hanging="450"/>
                        <w:rPr>
                          <w:rFonts w:asciiTheme="minorHAnsi" w:hAnsiTheme="minorHAnsi" w:cstheme="minorHAnsi"/>
                          <w:color w:val="1B1B1B"/>
                        </w:rPr>
                      </w:pPr>
                      <w:r w:rsidRPr="0053774C">
                        <w:rPr>
                          <w:rStyle w:val="Strong"/>
                          <w:rFonts w:asciiTheme="minorHAnsi" w:hAnsiTheme="minorHAnsi" w:cstheme="minorHAnsi"/>
                          <w:color w:val="1B1B1B"/>
                        </w:rPr>
                        <w:t>email:</w:t>
                      </w:r>
                      <w:r w:rsidRPr="0053774C">
                        <w:rPr>
                          <w:rFonts w:asciiTheme="minorHAnsi" w:hAnsiTheme="minorHAnsi" w:cstheme="minorHAnsi"/>
                          <w:color w:val="1B1B1B"/>
                        </w:rPr>
                        <w:br/>
                      </w:r>
                      <w:hyperlink r:id="rId11" w:history="1">
                        <w:r w:rsidRPr="0053774C">
                          <w:rPr>
                            <w:rStyle w:val="Hyperlink"/>
                            <w:rFonts w:asciiTheme="minorHAnsi" w:hAnsiTheme="minorHAnsi" w:cstheme="minorHAnsi"/>
                            <w:color w:val="2E8540"/>
                          </w:rPr>
                          <w:t>program.intake@usda.gov</w:t>
                        </w:r>
                      </w:hyperlink>
                    </w:p>
                    <w:p w:rsidR="00BC2C95" w:rsidRPr="0053774C" w:rsidRDefault="00BC2C95" w:rsidP="00BC2C95">
                      <w:pPr>
                        <w:pStyle w:val="BodyText"/>
                        <w:ind w:left="240" w:right="529"/>
                        <w:rPr>
                          <w:rFonts w:asciiTheme="minorHAnsi" w:hAnsiTheme="minorHAnsi" w:cstheme="minorHAnsi"/>
                          <w:color w:val="1B1B1B"/>
                          <w:sz w:val="22"/>
                          <w:szCs w:val="22"/>
                          <w:shd w:val="clear" w:color="auto" w:fill="FFFFFF"/>
                        </w:rPr>
                      </w:pPr>
                    </w:p>
                    <w:p w:rsidR="00BC2C95" w:rsidRPr="0053774C" w:rsidRDefault="00BC2C95" w:rsidP="00BC2C95">
                      <w:pPr>
                        <w:pStyle w:val="BodyText"/>
                        <w:ind w:left="240" w:right="529"/>
                        <w:rPr>
                          <w:rFonts w:asciiTheme="minorHAnsi" w:hAnsiTheme="minorHAnsi" w:cstheme="minorHAnsi"/>
                          <w:sz w:val="22"/>
                          <w:szCs w:val="22"/>
                        </w:rPr>
                      </w:pPr>
                      <w:r w:rsidRPr="0053774C">
                        <w:rPr>
                          <w:rFonts w:asciiTheme="minorHAnsi" w:hAnsiTheme="minorHAnsi" w:cstheme="minorHAnsi"/>
                          <w:color w:val="1B1B1B"/>
                          <w:sz w:val="22"/>
                          <w:szCs w:val="22"/>
                          <w:shd w:val="clear" w:color="auto" w:fill="FFFFFF"/>
                        </w:rPr>
                        <w:t>This institution is an equal opportunity provider.</w:t>
                      </w:r>
                    </w:p>
                  </w:txbxContent>
                </v:textbox>
                <w10:wrap type="square"/>
              </v:shape>
            </w:pict>
          </mc:Fallback>
        </mc:AlternateContent>
      </w:r>
      <w:r w:rsidR="000019C1" w:rsidRPr="0053774C">
        <w:rPr>
          <w:sz w:val="22"/>
          <w:szCs w:val="23"/>
        </w:rPr>
        <w:t xml:space="preserve">Per the </w:t>
      </w:r>
      <w:r w:rsidR="009352DA" w:rsidRPr="0053774C">
        <w:rPr>
          <w:sz w:val="22"/>
          <w:szCs w:val="23"/>
        </w:rPr>
        <w:t xml:space="preserve">United States Department of Agriculture, Food and Nutrition Service, Civil Rights Division, Memo Code CRD 02-2022, dated </w:t>
      </w:r>
      <w:r w:rsidRPr="0053774C">
        <w:rPr>
          <w:sz w:val="22"/>
          <w:szCs w:val="23"/>
        </w:rPr>
        <w:t>May 5, 2022</w:t>
      </w:r>
      <w:r w:rsidR="009352DA" w:rsidRPr="0053774C">
        <w:rPr>
          <w:sz w:val="22"/>
          <w:szCs w:val="23"/>
        </w:rPr>
        <w:t xml:space="preserve">, </w:t>
      </w:r>
      <w:r w:rsidR="000019C1" w:rsidRPr="0053774C">
        <w:rPr>
          <w:sz w:val="22"/>
          <w:szCs w:val="23"/>
        </w:rPr>
        <w:t>the following Nondiscrimination Statement is to be used for the National School Lunch and School Breakfast Programs.</w:t>
      </w:r>
    </w:p>
    <w:p w:rsidR="00B562B8" w:rsidRPr="0053774C" w:rsidRDefault="00C5578A" w:rsidP="00FE39AD">
      <w:pPr>
        <w:pStyle w:val="BodyText"/>
        <w:spacing w:before="9"/>
        <w:ind w:left="240" w:right="529"/>
        <w:rPr>
          <w:sz w:val="22"/>
          <w:szCs w:val="23"/>
        </w:rPr>
      </w:pPr>
      <w:r w:rsidRPr="0053774C">
        <w:rPr>
          <w:sz w:val="22"/>
          <w:szCs w:val="23"/>
        </w:rPr>
        <w:t>The full statement must be included on outreach material when notifying potentially-eligible participants how to apply for benefits or when informing participants about their right to file a complaint.</w:t>
      </w:r>
      <w:r w:rsidR="00FE39AD" w:rsidRPr="0053774C">
        <w:rPr>
          <w:sz w:val="22"/>
          <w:szCs w:val="23"/>
        </w:rPr>
        <w:t xml:space="preserve">  Use the </w:t>
      </w:r>
      <w:r w:rsidR="000019C1" w:rsidRPr="0053774C">
        <w:rPr>
          <w:sz w:val="22"/>
          <w:szCs w:val="23"/>
        </w:rPr>
        <w:t>full nondiscrimination statement on materials l</w:t>
      </w:r>
      <w:r w:rsidR="00030CDE" w:rsidRPr="0053774C">
        <w:rPr>
          <w:sz w:val="22"/>
          <w:szCs w:val="23"/>
        </w:rPr>
        <w:t>ar</w:t>
      </w:r>
      <w:r w:rsidR="000019C1" w:rsidRPr="0053774C">
        <w:rPr>
          <w:sz w:val="22"/>
          <w:szCs w:val="23"/>
        </w:rPr>
        <w:t>ger than one page</w:t>
      </w:r>
      <w:r w:rsidR="00097A69" w:rsidRPr="0053774C">
        <w:rPr>
          <w:sz w:val="22"/>
          <w:szCs w:val="23"/>
        </w:rPr>
        <w:t>.</w:t>
      </w:r>
      <w:r w:rsidR="00B562B8" w:rsidRPr="0053774C">
        <w:rPr>
          <w:sz w:val="22"/>
          <w:szCs w:val="23"/>
        </w:rPr>
        <w:t xml:space="preserve"> </w:t>
      </w:r>
    </w:p>
    <w:p w:rsidR="00B562B8" w:rsidRPr="0053774C" w:rsidRDefault="00B562B8" w:rsidP="002A738A">
      <w:pPr>
        <w:pStyle w:val="BodyText"/>
        <w:spacing w:before="9"/>
        <w:ind w:left="240" w:right="529"/>
        <w:rPr>
          <w:sz w:val="18"/>
        </w:rPr>
      </w:pPr>
    </w:p>
    <w:p w:rsidR="00E8615D" w:rsidRPr="0053774C" w:rsidRDefault="006A4CA4" w:rsidP="002A738A">
      <w:pPr>
        <w:pStyle w:val="BodyText"/>
        <w:spacing w:before="9"/>
        <w:ind w:left="240" w:right="529"/>
        <w:rPr>
          <w:sz w:val="22"/>
          <w:szCs w:val="23"/>
        </w:rPr>
      </w:pPr>
      <w:r w:rsidRPr="0053774C">
        <w:rPr>
          <w:noProof/>
          <w:sz w:val="22"/>
        </w:rPr>
        <mc:AlternateContent>
          <mc:Choice Requires="wps">
            <w:drawing>
              <wp:anchor distT="0" distB="0" distL="0" distR="0" simplePos="0" relativeHeight="251657216" behindDoc="1" locked="0" layoutInCell="1" allowOverlap="1">
                <wp:simplePos x="0" y="0"/>
                <wp:positionH relativeFrom="margin">
                  <wp:align>center</wp:align>
                </wp:positionH>
                <wp:positionV relativeFrom="paragraph">
                  <wp:posOffset>424815</wp:posOffset>
                </wp:positionV>
                <wp:extent cx="6083300" cy="241300"/>
                <wp:effectExtent l="0" t="0" r="12700" b="254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41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8615D" w:rsidRPr="00A87003" w:rsidRDefault="000019C1">
                            <w:pPr>
                              <w:spacing w:before="2"/>
                              <w:ind w:left="1822" w:right="1821"/>
                              <w:jc w:val="center"/>
                              <w:rPr>
                                <w:b/>
                                <w:sz w:val="25"/>
                                <w:szCs w:val="25"/>
                              </w:rPr>
                            </w:pPr>
                            <w:r w:rsidRPr="00A87003">
                              <w:rPr>
                                <w:b/>
                                <w:sz w:val="25"/>
                                <w:szCs w:val="25"/>
                              </w:rPr>
                              <w:t>“This institution is an equal opportunity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33.45pt;width:479pt;height:19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" filled="f" strokeweight=".48pt">
                <v:textbox inset="0,0,0,0">
                  <w:txbxContent>
                    <w:p w:rsidR="00E8615D" w:rsidRPr="00A87003" w:rsidRDefault="000019C1">
                      <w:pPr>
                        <w:spacing w:before="2"/>
                        <w:ind w:left="1822" w:right="1821"/>
                        <w:jc w:val="center"/>
                        <w:rPr>
                          <w:b/>
                          <w:sz w:val="25"/>
                          <w:szCs w:val="25"/>
                        </w:rPr>
                      </w:pPr>
                      <w:r w:rsidRPr="00A87003">
                        <w:rPr>
                          <w:b/>
                          <w:sz w:val="25"/>
                          <w:szCs w:val="25"/>
                        </w:rPr>
                        <w:t>“This institution is an equal opportunity provider.”</w:t>
                      </w:r>
                    </w:p>
                  </w:txbxContent>
                </v:textbox>
                <w10:wrap type="topAndBottom" anchorx="margin"/>
              </v:shape>
            </w:pict>
          </mc:Fallback>
        </mc:AlternateContent>
      </w:r>
      <w:r w:rsidR="000019C1" w:rsidRPr="0053774C">
        <w:rPr>
          <w:sz w:val="22"/>
          <w:szCs w:val="23"/>
        </w:rPr>
        <w:t xml:space="preserve">If the material is too small to contain the full statement, </w:t>
      </w:r>
      <w:r w:rsidR="003A7635">
        <w:rPr>
          <w:sz w:val="22"/>
          <w:szCs w:val="23"/>
        </w:rPr>
        <w:t>or for materials that are up to one page in length</w:t>
      </w:r>
      <w:r w:rsidR="005C0FA2">
        <w:rPr>
          <w:sz w:val="22"/>
          <w:szCs w:val="23"/>
        </w:rPr>
        <w:t>, t</w:t>
      </w:r>
      <w:r w:rsidR="000019C1" w:rsidRPr="0053774C">
        <w:rPr>
          <w:sz w:val="22"/>
          <w:szCs w:val="23"/>
        </w:rPr>
        <w:t>he material at minimum must include the following statement:</w:t>
      </w:r>
    </w:p>
    <w:p w:rsidR="00E8615D" w:rsidRDefault="00E8615D">
      <w:pPr>
        <w:pStyle w:val="BodyText"/>
        <w:spacing w:before="4"/>
        <w:rPr>
          <w:sz w:val="13"/>
        </w:rPr>
      </w:pPr>
    </w:p>
    <w:p w:rsidR="00E8615D" w:rsidRPr="0053774C" w:rsidRDefault="000019C1" w:rsidP="00FE39AD">
      <w:pPr>
        <w:pStyle w:val="BodyText"/>
        <w:ind w:left="240"/>
        <w:rPr>
          <w:sz w:val="22"/>
          <w:szCs w:val="23"/>
        </w:rPr>
      </w:pPr>
      <w:r w:rsidRPr="0053774C">
        <w:rPr>
          <w:sz w:val="22"/>
          <w:szCs w:val="23"/>
        </w:rPr>
        <w:t>These statements must be included on any document that references FNS programs.</w:t>
      </w:r>
    </w:p>
    <w:p w:rsidR="00E8615D" w:rsidRPr="0053774C" w:rsidRDefault="000019C1" w:rsidP="00FE39AD">
      <w:pPr>
        <w:pStyle w:val="BodyText"/>
        <w:spacing w:before="43"/>
        <w:ind w:left="240"/>
        <w:rPr>
          <w:sz w:val="22"/>
          <w:szCs w:val="23"/>
        </w:rPr>
      </w:pPr>
      <w:r w:rsidRPr="0053774C">
        <w:rPr>
          <w:sz w:val="22"/>
          <w:szCs w:val="23"/>
        </w:rPr>
        <w:t>Documents that do not reference FNS programs are exempt.</w:t>
      </w:r>
    </w:p>
    <w:p w:rsidR="00E8615D" w:rsidRPr="0053774C" w:rsidRDefault="00E8615D">
      <w:pPr>
        <w:pStyle w:val="BodyText"/>
        <w:rPr>
          <w:sz w:val="22"/>
          <w:szCs w:val="23"/>
        </w:rPr>
      </w:pPr>
    </w:p>
    <w:p w:rsidR="00E8615D" w:rsidRPr="0053774C" w:rsidRDefault="000019C1">
      <w:pPr>
        <w:ind w:left="240"/>
        <w:rPr>
          <w:b/>
          <w:szCs w:val="23"/>
        </w:rPr>
      </w:pPr>
      <w:r w:rsidRPr="0053774C">
        <w:rPr>
          <w:b/>
          <w:szCs w:val="23"/>
        </w:rPr>
        <w:t>Place this page in your Civil Rights complaint manual for easy reference.</w:t>
      </w:r>
    </w:p>
    <w:p w:rsidR="00E8615D" w:rsidRDefault="00E8615D">
      <w:pPr>
        <w:pStyle w:val="BodyText"/>
        <w:spacing w:before="6"/>
        <w:rPr>
          <w:b/>
          <w:sz w:val="20"/>
        </w:rPr>
      </w:pPr>
    </w:p>
    <w:p w:rsidR="00E8615D" w:rsidRDefault="000019C1">
      <w:pPr>
        <w:pStyle w:val="BodyText"/>
        <w:spacing w:before="52"/>
        <w:ind w:left="2546" w:right="2524"/>
        <w:jc w:val="center"/>
      </w:pPr>
      <w:r>
        <w:t>This institution is an equal opportunity provider.</w:t>
      </w:r>
    </w:p>
    <w:sectPr w:rsidR="00E8615D">
      <w:type w:val="continuous"/>
      <w:pgSz w:w="12240" w:h="15840"/>
      <w:pgMar w:top="440" w:right="12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0574EF"/>
    <w:multiLevelType w:val="hybridMultilevel"/>
    <w:tmpl w:val="AD4CC3C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5D"/>
    <w:rsid w:val="000019C1"/>
    <w:rsid w:val="00007CD8"/>
    <w:rsid w:val="00030CDE"/>
    <w:rsid w:val="00097A69"/>
    <w:rsid w:val="000D79DF"/>
    <w:rsid w:val="00121696"/>
    <w:rsid w:val="002526CB"/>
    <w:rsid w:val="00282A08"/>
    <w:rsid w:val="002A738A"/>
    <w:rsid w:val="003A7635"/>
    <w:rsid w:val="003B236D"/>
    <w:rsid w:val="004655C9"/>
    <w:rsid w:val="004F5680"/>
    <w:rsid w:val="0053774C"/>
    <w:rsid w:val="005C0FA2"/>
    <w:rsid w:val="00660971"/>
    <w:rsid w:val="006A4CA4"/>
    <w:rsid w:val="006F2F4D"/>
    <w:rsid w:val="00710A09"/>
    <w:rsid w:val="008B3082"/>
    <w:rsid w:val="009352DA"/>
    <w:rsid w:val="00A87003"/>
    <w:rsid w:val="00AE6D5B"/>
    <w:rsid w:val="00B025FC"/>
    <w:rsid w:val="00B32DF2"/>
    <w:rsid w:val="00B562B8"/>
    <w:rsid w:val="00B71F44"/>
    <w:rsid w:val="00BC2C95"/>
    <w:rsid w:val="00BC63FB"/>
    <w:rsid w:val="00C5578A"/>
    <w:rsid w:val="00C838B7"/>
    <w:rsid w:val="00CC2BF4"/>
    <w:rsid w:val="00E8615D"/>
    <w:rsid w:val="00F16C78"/>
    <w:rsid w:val="00FE39AD"/>
    <w:rsid w:val="00FE3E71"/>
    <w:rsid w:val="00F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BA0F2-1001-4B6A-8761-1382FE4C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sid w:val="00C5578A"/>
    <w:rPr>
      <w:sz w:val="20"/>
      <w:szCs w:val="20"/>
    </w:rPr>
  </w:style>
  <w:style w:type="character" w:customStyle="1" w:styleId="CommentTextChar">
    <w:name w:val="Comment Text Char"/>
    <w:basedOn w:val="DefaultParagraphFont"/>
    <w:link w:val="CommentText"/>
    <w:uiPriority w:val="99"/>
    <w:semiHidden/>
    <w:rsid w:val="00C5578A"/>
    <w:rPr>
      <w:rFonts w:ascii="Calibri" w:eastAsia="Calibri" w:hAnsi="Calibri" w:cs="Calibri"/>
      <w:sz w:val="20"/>
      <w:szCs w:val="20"/>
      <w:lang w:bidi="en-US"/>
    </w:rPr>
  </w:style>
  <w:style w:type="character" w:styleId="Hyperlink">
    <w:name w:val="Hyperlink"/>
    <w:basedOn w:val="DefaultParagraphFont"/>
    <w:uiPriority w:val="99"/>
    <w:unhideWhenUsed/>
    <w:rsid w:val="004F5680"/>
    <w:rPr>
      <w:color w:val="0000FF" w:themeColor="hyperlink"/>
      <w:u w:val="single"/>
    </w:rPr>
  </w:style>
  <w:style w:type="character" w:styleId="UnresolvedMention">
    <w:name w:val="Unresolved Mention"/>
    <w:basedOn w:val="DefaultParagraphFont"/>
    <w:uiPriority w:val="99"/>
    <w:semiHidden/>
    <w:unhideWhenUsed/>
    <w:rsid w:val="004F5680"/>
    <w:rPr>
      <w:color w:val="605E5C"/>
      <w:shd w:val="clear" w:color="auto" w:fill="E1DFDD"/>
    </w:rPr>
  </w:style>
  <w:style w:type="character" w:styleId="FollowedHyperlink">
    <w:name w:val="FollowedHyperlink"/>
    <w:basedOn w:val="DefaultParagraphFont"/>
    <w:uiPriority w:val="99"/>
    <w:semiHidden/>
    <w:unhideWhenUsed/>
    <w:rsid w:val="004F5680"/>
    <w:rPr>
      <w:color w:val="800080" w:themeColor="followedHyperlink"/>
      <w:u w:val="single"/>
    </w:rPr>
  </w:style>
  <w:style w:type="paragraph" w:styleId="NormalWeb">
    <w:name w:val="Normal (Web)"/>
    <w:basedOn w:val="Normal"/>
    <w:uiPriority w:val="99"/>
    <w:semiHidden/>
    <w:unhideWhenUsed/>
    <w:rsid w:val="00BC2C9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BC2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94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ailto:program.intake@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7B63-1511-4C4A-8964-178885FF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Civil Rights Nondiscrimination Statement</vt:lpstr>
    </vt:vector>
  </TitlesOfParts>
  <Company>Hawaii Child Nutrition Programs</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Nondiscrimination Statement</dc:title>
  <dc:creator>Leazl Yoder</dc:creator>
  <cp:lastModifiedBy>Maruyama, Chelsey</cp:lastModifiedBy>
  <cp:revision>2</cp:revision>
  <dcterms:created xsi:type="dcterms:W3CDTF">2022-05-31T20:08:00Z</dcterms:created>
  <dcterms:modified xsi:type="dcterms:W3CDTF">2022-05-31T20:08:00Z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2019</vt:lpwstr>
  </property>
  <property fmtid="{D5CDD505-2E9C-101B-9397-08002B2CF9AE}" pid="4" name="LastSaved">
    <vt:filetime>2020-09-28T00:00:00Z</vt:filetime>
  </property>
</Properties>
</file>