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69" w:rsidRDefault="004129F5" w:rsidP="00256C69">
      <w:pPr>
        <w:jc w:val="center"/>
        <w:rPr>
          <w:b/>
          <w:sz w:val="28"/>
          <w:szCs w:val="28"/>
        </w:rPr>
      </w:pPr>
      <w:proofErr w:type="gramStart"/>
      <w:r w:rsidRPr="0076540B">
        <w:rPr>
          <w:b/>
          <w:sz w:val="28"/>
          <w:szCs w:val="28"/>
        </w:rPr>
        <w:t>INFORMAL PROCUREMENT</w:t>
      </w:r>
      <w:r w:rsidR="00BF3D32">
        <w:rPr>
          <w:b/>
          <w:sz w:val="28"/>
          <w:szCs w:val="28"/>
        </w:rPr>
        <w:t xml:space="preserve"> METHODS FOR SELF-PREP CACFP </w:t>
      </w:r>
      <w:r w:rsidRPr="0076540B">
        <w:rPr>
          <w:b/>
          <w:sz w:val="28"/>
          <w:szCs w:val="28"/>
        </w:rPr>
        <w:t xml:space="preserve">SPONSORS WITH </w:t>
      </w:r>
      <w:r w:rsidR="00961C5B">
        <w:rPr>
          <w:b/>
          <w:sz w:val="28"/>
          <w:szCs w:val="28"/>
        </w:rPr>
        <w:t>TOTAL ANNUAL FOOD PURCHASES</w:t>
      </w:r>
      <w:r w:rsidRPr="0076540B">
        <w:rPr>
          <w:b/>
          <w:sz w:val="28"/>
          <w:szCs w:val="28"/>
        </w:rPr>
        <w:t xml:space="preserve"> </w:t>
      </w:r>
      <w:r w:rsidR="00961C5B">
        <w:rPr>
          <w:b/>
          <w:sz w:val="28"/>
          <w:szCs w:val="28"/>
        </w:rPr>
        <w:t>&lt;</w:t>
      </w:r>
      <w:r w:rsidR="00BF3D32">
        <w:rPr>
          <w:b/>
          <w:sz w:val="28"/>
          <w:szCs w:val="28"/>
        </w:rPr>
        <w:t>$2</w:t>
      </w:r>
      <w:r w:rsidRPr="0076540B">
        <w:rPr>
          <w:b/>
          <w:sz w:val="28"/>
          <w:szCs w:val="28"/>
        </w:rPr>
        <w:t xml:space="preserve">50,000 </w:t>
      </w:r>
      <w:r w:rsidR="00BF3D32">
        <w:rPr>
          <w:b/>
          <w:sz w:val="28"/>
          <w:szCs w:val="28"/>
        </w:rPr>
        <w:t xml:space="preserve">OR </w:t>
      </w:r>
      <w:r w:rsidR="00082B6C">
        <w:rPr>
          <w:b/>
          <w:sz w:val="28"/>
          <w:szCs w:val="28"/>
        </w:rPr>
        <w:t xml:space="preserve">SPONSOR’S </w:t>
      </w:r>
      <w:r w:rsidR="006439D4">
        <w:rPr>
          <w:b/>
          <w:sz w:val="28"/>
          <w:szCs w:val="28"/>
        </w:rPr>
        <w:t xml:space="preserve">OWN </w:t>
      </w:r>
      <w:r w:rsidR="00082B6C">
        <w:rPr>
          <w:b/>
          <w:sz w:val="28"/>
          <w:szCs w:val="28"/>
        </w:rPr>
        <w:t>SMALL PURCHASE THRESHOLD.</w:t>
      </w:r>
      <w:proofErr w:type="gramEnd"/>
      <w:r w:rsidR="00082B6C">
        <w:rPr>
          <w:b/>
          <w:sz w:val="28"/>
          <w:szCs w:val="28"/>
        </w:rPr>
        <w:t xml:space="preserve"> </w:t>
      </w:r>
      <w:r w:rsidR="00F25BD2">
        <w:rPr>
          <w:b/>
          <w:sz w:val="28"/>
          <w:szCs w:val="28"/>
        </w:rPr>
        <w:t>YOU MAY CHOOSE</w:t>
      </w:r>
      <w:r w:rsidR="006439D4">
        <w:rPr>
          <w:b/>
          <w:sz w:val="28"/>
          <w:szCs w:val="28"/>
        </w:rPr>
        <w:t xml:space="preserve"> </w:t>
      </w:r>
      <w:r w:rsidR="00082B6C">
        <w:rPr>
          <w:b/>
          <w:sz w:val="28"/>
          <w:szCs w:val="28"/>
        </w:rPr>
        <w:t xml:space="preserve">MULTIPLE </w:t>
      </w:r>
      <w:r w:rsidR="00F25BD2">
        <w:rPr>
          <w:b/>
          <w:sz w:val="28"/>
          <w:szCs w:val="28"/>
        </w:rPr>
        <w:t>PURCHASING</w:t>
      </w:r>
      <w:r w:rsidR="00412957">
        <w:rPr>
          <w:b/>
          <w:sz w:val="28"/>
          <w:szCs w:val="28"/>
        </w:rPr>
        <w:t xml:space="preserve"> METHODS.</w:t>
      </w:r>
    </w:p>
    <w:p w:rsidR="00216198" w:rsidRPr="0076540B" w:rsidRDefault="00701604" w:rsidP="00256C69">
      <w:pPr>
        <w:jc w:val="center"/>
        <w:rPr>
          <w:b/>
          <w:sz w:val="28"/>
          <w:szCs w:val="28"/>
        </w:rPr>
      </w:pPr>
      <w:r>
        <w:rPr>
          <w:b/>
          <w:sz w:val="28"/>
          <w:szCs w:val="28"/>
        </w:rPr>
        <w:t xml:space="preserve">Please refer to </w:t>
      </w:r>
      <w:r w:rsidR="004D74C7">
        <w:rPr>
          <w:b/>
          <w:sz w:val="28"/>
          <w:szCs w:val="28"/>
        </w:rPr>
        <w:t>CACFP 04-2018 and 2 CFR</w:t>
      </w:r>
      <w:r w:rsidR="00216198">
        <w:rPr>
          <w:b/>
          <w:sz w:val="28"/>
          <w:szCs w:val="28"/>
        </w:rPr>
        <w:t xml:space="preserve"> Part 200 for further clarification.</w:t>
      </w:r>
    </w:p>
    <w:tbl>
      <w:tblPr>
        <w:tblStyle w:val="TableGrid"/>
        <w:tblW w:w="0" w:type="auto"/>
        <w:tblLook w:val="04A0" w:firstRow="1" w:lastRow="0" w:firstColumn="1" w:lastColumn="0" w:noHBand="0" w:noVBand="1"/>
      </w:tblPr>
      <w:tblGrid>
        <w:gridCol w:w="4158"/>
        <w:gridCol w:w="10458"/>
      </w:tblGrid>
      <w:tr w:rsidR="004129F5" w:rsidTr="00877F1A">
        <w:tc>
          <w:tcPr>
            <w:tcW w:w="4158" w:type="dxa"/>
          </w:tcPr>
          <w:p w:rsidR="004129F5" w:rsidRDefault="00961C5B" w:rsidP="004129F5">
            <w:pPr>
              <w:rPr>
                <w:b/>
                <w:sz w:val="28"/>
                <w:szCs w:val="28"/>
              </w:rPr>
            </w:pPr>
            <w:r>
              <w:rPr>
                <w:b/>
                <w:sz w:val="28"/>
                <w:szCs w:val="28"/>
              </w:rPr>
              <w:t xml:space="preserve">#1 </w:t>
            </w:r>
            <w:r w:rsidR="004129F5">
              <w:rPr>
                <w:b/>
                <w:sz w:val="28"/>
                <w:szCs w:val="28"/>
              </w:rPr>
              <w:t>MICROPURCHASING:</w:t>
            </w:r>
          </w:p>
          <w:p w:rsidR="00877F1A" w:rsidRPr="00701604" w:rsidRDefault="004129F5" w:rsidP="00877F1A">
            <w:pPr>
              <w:pStyle w:val="NormalWeb"/>
              <w:spacing w:before="0" w:beforeAutospacing="0" w:after="0" w:afterAutospacing="0"/>
              <w:rPr>
                <w:rFonts w:asciiTheme="minorHAnsi" w:hAnsiTheme="minorHAnsi" w:cstheme="minorBidi"/>
                <w:color w:val="000000" w:themeColor="text1"/>
                <w:kern w:val="24"/>
              </w:rPr>
            </w:pPr>
            <w:r w:rsidRPr="004129F5">
              <w:rPr>
                <w:rFonts w:asciiTheme="minorHAnsi" w:hAnsiTheme="minorHAnsi" w:cstheme="minorBidi"/>
                <w:color w:val="000000" w:themeColor="text1"/>
                <w:kern w:val="24"/>
              </w:rPr>
              <w:t xml:space="preserve">For </w:t>
            </w:r>
            <w:r w:rsidR="00256C69">
              <w:rPr>
                <w:rFonts w:asciiTheme="minorHAnsi" w:hAnsiTheme="minorHAnsi" w:cstheme="minorBidi"/>
                <w:color w:val="000000" w:themeColor="text1"/>
                <w:kern w:val="24"/>
              </w:rPr>
              <w:t>one-</w:t>
            </w:r>
            <w:r w:rsidR="0076540B">
              <w:rPr>
                <w:rFonts w:asciiTheme="minorHAnsi" w:hAnsiTheme="minorHAnsi" w:cstheme="minorBidi"/>
                <w:color w:val="000000" w:themeColor="text1"/>
                <w:kern w:val="24"/>
              </w:rPr>
              <w:t xml:space="preserve">time </w:t>
            </w:r>
            <w:r w:rsidR="00097AD2">
              <w:rPr>
                <w:rFonts w:asciiTheme="minorHAnsi" w:hAnsiTheme="minorHAnsi" w:cstheme="minorBidi"/>
                <w:color w:val="000000" w:themeColor="text1"/>
                <w:kern w:val="24"/>
              </w:rPr>
              <w:t>food</w:t>
            </w:r>
            <w:r w:rsidR="00256C69">
              <w:rPr>
                <w:rFonts w:asciiTheme="minorHAnsi" w:hAnsiTheme="minorHAnsi" w:cstheme="minorBidi"/>
                <w:color w:val="000000" w:themeColor="text1"/>
                <w:kern w:val="24"/>
              </w:rPr>
              <w:t xml:space="preserve"> &amp; supplies </w:t>
            </w:r>
            <w:r w:rsidR="00097AD2">
              <w:rPr>
                <w:rFonts w:asciiTheme="minorHAnsi" w:hAnsiTheme="minorHAnsi" w:cstheme="minorBidi"/>
                <w:color w:val="000000" w:themeColor="text1"/>
                <w:kern w:val="24"/>
              </w:rPr>
              <w:t>purchases valued between 0-</w:t>
            </w:r>
            <w:r w:rsidR="00BF3D32">
              <w:rPr>
                <w:rFonts w:asciiTheme="minorHAnsi" w:hAnsiTheme="minorHAnsi" w:cstheme="minorBidi"/>
                <w:color w:val="000000" w:themeColor="text1"/>
                <w:kern w:val="24"/>
              </w:rPr>
              <w:t>$10,0</w:t>
            </w:r>
            <w:r w:rsidR="0076540B">
              <w:rPr>
                <w:rFonts w:asciiTheme="minorHAnsi" w:hAnsiTheme="minorHAnsi" w:cstheme="minorBidi"/>
                <w:color w:val="000000" w:themeColor="text1"/>
                <w:kern w:val="24"/>
              </w:rPr>
              <w:t>00</w:t>
            </w:r>
            <w:r w:rsidR="00097AD2">
              <w:rPr>
                <w:rFonts w:asciiTheme="minorHAnsi" w:hAnsiTheme="minorHAnsi" w:cstheme="minorBidi"/>
                <w:color w:val="000000" w:themeColor="text1"/>
                <w:kern w:val="24"/>
              </w:rPr>
              <w:t xml:space="preserve">. No solicitation or cost comparisons </w:t>
            </w:r>
            <w:r w:rsidR="004B35E7">
              <w:rPr>
                <w:rFonts w:asciiTheme="minorHAnsi" w:hAnsiTheme="minorHAnsi" w:cstheme="minorBidi"/>
                <w:color w:val="000000" w:themeColor="text1"/>
                <w:kern w:val="24"/>
              </w:rPr>
              <w:t xml:space="preserve">are </w:t>
            </w:r>
            <w:r w:rsidR="00097AD2">
              <w:rPr>
                <w:rFonts w:asciiTheme="minorHAnsi" w:hAnsiTheme="minorHAnsi" w:cstheme="minorBidi"/>
                <w:color w:val="000000" w:themeColor="text1"/>
                <w:kern w:val="24"/>
              </w:rPr>
              <w:t xml:space="preserve">necessary. Rotate </w:t>
            </w:r>
            <w:r w:rsidR="00961C5B">
              <w:rPr>
                <w:rFonts w:asciiTheme="minorHAnsi" w:hAnsiTheme="minorHAnsi" w:cstheme="minorBidi"/>
                <w:color w:val="000000" w:themeColor="text1"/>
                <w:kern w:val="24"/>
              </w:rPr>
              <w:t xml:space="preserve">all food and supply </w:t>
            </w:r>
            <w:r w:rsidR="00097AD2">
              <w:rPr>
                <w:rFonts w:asciiTheme="minorHAnsi" w:hAnsiTheme="minorHAnsi" w:cstheme="minorBidi"/>
                <w:color w:val="000000" w:themeColor="text1"/>
                <w:kern w:val="24"/>
              </w:rPr>
              <w:t>purchases between</w:t>
            </w:r>
            <w:r w:rsidR="00256C69">
              <w:rPr>
                <w:rFonts w:asciiTheme="minorHAnsi" w:hAnsiTheme="minorHAnsi" w:cstheme="minorBidi"/>
                <w:color w:val="000000" w:themeColor="text1"/>
                <w:kern w:val="24"/>
              </w:rPr>
              <w:t xml:space="preserve"> grocery </w:t>
            </w:r>
            <w:r w:rsidR="00961C5B">
              <w:rPr>
                <w:rFonts w:asciiTheme="minorHAnsi" w:hAnsiTheme="minorHAnsi" w:cstheme="minorBidi"/>
                <w:color w:val="000000" w:themeColor="text1"/>
                <w:kern w:val="24"/>
              </w:rPr>
              <w:t xml:space="preserve">or </w:t>
            </w:r>
            <w:r w:rsidRPr="004129F5">
              <w:rPr>
                <w:rFonts w:asciiTheme="minorHAnsi" w:hAnsiTheme="minorHAnsi" w:cstheme="minorBidi"/>
                <w:color w:val="000000" w:themeColor="text1"/>
                <w:kern w:val="24"/>
              </w:rPr>
              <w:t>warehouse stores, etc.</w:t>
            </w:r>
            <w:r w:rsidR="00961C5B">
              <w:rPr>
                <w:rFonts w:asciiTheme="minorHAnsi" w:hAnsiTheme="minorHAnsi" w:cstheme="minorBidi"/>
                <w:color w:val="000000" w:themeColor="text1"/>
                <w:kern w:val="24"/>
              </w:rPr>
              <w:t xml:space="preserve"> Total </w:t>
            </w:r>
            <w:r w:rsidR="00412957">
              <w:rPr>
                <w:rFonts w:asciiTheme="minorHAnsi" w:hAnsiTheme="minorHAnsi" w:cstheme="minorBidi"/>
                <w:color w:val="000000" w:themeColor="text1"/>
                <w:kern w:val="24"/>
              </w:rPr>
              <w:t xml:space="preserve">annual </w:t>
            </w:r>
            <w:r w:rsidR="00961C5B">
              <w:rPr>
                <w:rFonts w:asciiTheme="minorHAnsi" w:hAnsiTheme="minorHAnsi" w:cstheme="minorBidi"/>
                <w:color w:val="000000" w:themeColor="text1"/>
                <w:kern w:val="24"/>
              </w:rPr>
              <w:t>expenditures at each store should be somewhat equal.</w:t>
            </w:r>
            <w:r w:rsidR="00256C69">
              <w:rPr>
                <w:rFonts w:asciiTheme="minorHAnsi" w:hAnsiTheme="minorHAnsi" w:cstheme="minorBidi"/>
                <w:color w:val="000000" w:themeColor="text1"/>
                <w:kern w:val="24"/>
              </w:rPr>
              <w:t xml:space="preserve"> Not to be used for equipment or services.</w:t>
            </w:r>
          </w:p>
        </w:tc>
        <w:tc>
          <w:tcPr>
            <w:tcW w:w="10458" w:type="dxa"/>
          </w:tcPr>
          <w:p w:rsidR="004129F5" w:rsidRDefault="00877F1A" w:rsidP="004129F5">
            <w:pPr>
              <w:tabs>
                <w:tab w:val="left" w:pos="5415"/>
              </w:tabs>
              <w:rPr>
                <w:b/>
                <w:sz w:val="28"/>
                <w:szCs w:val="28"/>
              </w:rPr>
            </w:pPr>
            <w:r w:rsidRPr="004129F5">
              <w:rPr>
                <w:b/>
                <w:noProof/>
                <w:sz w:val="28"/>
                <w:szCs w:val="28"/>
              </w:rPr>
              <w:drawing>
                <wp:anchor distT="0" distB="0" distL="114300" distR="114300" simplePos="0" relativeHeight="251661312" behindDoc="0" locked="0" layoutInCell="1" allowOverlap="1" wp14:anchorId="6FB181B1" wp14:editId="07C95053">
                  <wp:simplePos x="0" y="0"/>
                  <wp:positionH relativeFrom="column">
                    <wp:posOffset>5179695</wp:posOffset>
                  </wp:positionH>
                  <wp:positionV relativeFrom="paragraph">
                    <wp:posOffset>93345</wp:posOffset>
                  </wp:positionV>
                  <wp:extent cx="704850" cy="845820"/>
                  <wp:effectExtent l="0" t="0" r="0" b="0"/>
                  <wp:wrapNone/>
                  <wp:docPr id="15" name="Picture 14"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mages.png"/>
                          <pic:cNvPicPr>
                            <a:picLocks noChangeAspect="1"/>
                          </pic:cNvPicPr>
                        </pic:nvPicPr>
                        <pic:blipFill>
                          <a:blip r:embed="rId9"/>
                          <a:stretch>
                            <a:fillRect/>
                          </a:stretch>
                        </pic:blipFill>
                        <pic:spPr>
                          <a:xfrm>
                            <a:off x="0" y="0"/>
                            <a:ext cx="704850" cy="845820"/>
                          </a:xfrm>
                          <a:prstGeom prst="rect">
                            <a:avLst/>
                          </a:prstGeom>
                        </pic:spPr>
                      </pic:pic>
                    </a:graphicData>
                  </a:graphic>
                  <wp14:sizeRelH relativeFrom="margin">
                    <wp14:pctWidth>0</wp14:pctWidth>
                  </wp14:sizeRelH>
                  <wp14:sizeRelV relativeFrom="margin">
                    <wp14:pctHeight>0</wp14:pctHeight>
                  </wp14:sizeRelV>
                </wp:anchor>
              </w:drawing>
            </w:r>
            <w:r w:rsidRPr="004129F5">
              <w:rPr>
                <w:b/>
                <w:noProof/>
                <w:sz w:val="28"/>
                <w:szCs w:val="28"/>
              </w:rPr>
              <w:drawing>
                <wp:anchor distT="0" distB="0" distL="114300" distR="114300" simplePos="0" relativeHeight="251659264" behindDoc="0" locked="0" layoutInCell="1" allowOverlap="1" wp14:anchorId="511B3EB7" wp14:editId="1D41E606">
                  <wp:simplePos x="0" y="0"/>
                  <wp:positionH relativeFrom="column">
                    <wp:posOffset>2112645</wp:posOffset>
                  </wp:positionH>
                  <wp:positionV relativeFrom="paragraph">
                    <wp:posOffset>186690</wp:posOffset>
                  </wp:positionV>
                  <wp:extent cx="2600325" cy="1531620"/>
                  <wp:effectExtent l="0" t="0" r="0" b="0"/>
                  <wp:wrapNone/>
                  <wp:docPr id="4" name="Content Placeholder 3" descr="images-1.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s-1.jpeg"/>
                          <pic:cNvPicPr>
                            <a:picLocks noGrp="1" noChangeAspect="1"/>
                          </pic:cNvPicPr>
                        </pic:nvPicPr>
                        <pic:blipFill>
                          <a:blip r:embed="rId10"/>
                          <a:srcRect l="-41519" r="-41519"/>
                          <a:stretch>
                            <a:fillRect/>
                          </a:stretch>
                        </pic:blipFill>
                        <pic:spPr>
                          <a:xfrm>
                            <a:off x="0" y="0"/>
                            <a:ext cx="2600325" cy="1531620"/>
                          </a:xfrm>
                          <a:prstGeom prst="rect">
                            <a:avLst/>
                          </a:prstGeom>
                        </pic:spPr>
                      </pic:pic>
                    </a:graphicData>
                  </a:graphic>
                  <wp14:sizeRelH relativeFrom="margin">
                    <wp14:pctWidth>0</wp14:pctWidth>
                  </wp14:sizeRelH>
                  <wp14:sizeRelV relativeFrom="margin">
                    <wp14:pctHeight>0</wp14:pctHeight>
                  </wp14:sizeRelV>
                </wp:anchor>
              </w:drawing>
            </w:r>
            <w:r w:rsidR="004129F5">
              <w:rPr>
                <w:b/>
                <w:sz w:val="28"/>
                <w:szCs w:val="28"/>
              </w:rPr>
              <w:tab/>
            </w:r>
          </w:p>
          <w:p w:rsidR="004129F5" w:rsidRDefault="00E810E1" w:rsidP="004129F5">
            <w:pPr>
              <w:tabs>
                <w:tab w:val="left" w:pos="8355"/>
              </w:tabs>
              <w:rPr>
                <w:b/>
                <w:sz w:val="28"/>
                <w:szCs w:val="28"/>
              </w:rPr>
            </w:pPr>
            <w:r w:rsidRPr="004129F5">
              <w:rPr>
                <w:b/>
                <w:noProof/>
                <w:sz w:val="28"/>
                <w:szCs w:val="28"/>
              </w:rPr>
              <w:drawing>
                <wp:anchor distT="0" distB="0" distL="114300" distR="114300" simplePos="0" relativeHeight="251662336" behindDoc="0" locked="0" layoutInCell="1" allowOverlap="1" wp14:anchorId="04222B1B" wp14:editId="2DDC63C1">
                  <wp:simplePos x="0" y="0"/>
                  <wp:positionH relativeFrom="column">
                    <wp:posOffset>294005</wp:posOffset>
                  </wp:positionH>
                  <wp:positionV relativeFrom="paragraph">
                    <wp:posOffset>19050</wp:posOffset>
                  </wp:positionV>
                  <wp:extent cx="1724025" cy="441960"/>
                  <wp:effectExtent l="0" t="0" r="9525" b="0"/>
                  <wp:wrapNone/>
                  <wp:docPr id="16" name="Picture 15" descr="Food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Foodland-logo.png"/>
                          <pic:cNvPicPr>
                            <a:picLocks noChangeAspect="1"/>
                          </pic:cNvPicPr>
                        </pic:nvPicPr>
                        <pic:blipFill>
                          <a:blip r:embed="rId11"/>
                          <a:stretch>
                            <a:fillRect/>
                          </a:stretch>
                        </pic:blipFill>
                        <pic:spPr>
                          <a:xfrm>
                            <a:off x="0" y="0"/>
                            <a:ext cx="1724025" cy="441960"/>
                          </a:xfrm>
                          <a:prstGeom prst="rect">
                            <a:avLst/>
                          </a:prstGeom>
                        </pic:spPr>
                      </pic:pic>
                    </a:graphicData>
                  </a:graphic>
                  <wp14:sizeRelH relativeFrom="margin">
                    <wp14:pctWidth>0</wp14:pctWidth>
                  </wp14:sizeRelH>
                  <wp14:sizeRelV relativeFrom="margin">
                    <wp14:pctHeight>0</wp14:pctHeight>
                  </wp14:sizeRelV>
                </wp:anchor>
              </w:drawing>
            </w:r>
            <w:r w:rsidR="004129F5">
              <w:rPr>
                <w:b/>
                <w:sz w:val="28"/>
                <w:szCs w:val="28"/>
              </w:rPr>
              <w:tab/>
            </w:r>
          </w:p>
          <w:p w:rsidR="004129F5" w:rsidRDefault="00877F1A" w:rsidP="004129F5">
            <w:pPr>
              <w:tabs>
                <w:tab w:val="left" w:pos="8355"/>
              </w:tabs>
              <w:rPr>
                <w:b/>
                <w:sz w:val="28"/>
                <w:szCs w:val="28"/>
              </w:rPr>
            </w:pPr>
            <w:r w:rsidRPr="004129F5">
              <w:rPr>
                <w:b/>
                <w:noProof/>
                <w:sz w:val="28"/>
                <w:szCs w:val="28"/>
              </w:rPr>
              <mc:AlternateContent>
                <mc:Choice Requires="wps">
                  <w:drawing>
                    <wp:anchor distT="0" distB="0" distL="114300" distR="114300" simplePos="0" relativeHeight="251665408" behindDoc="0" locked="0" layoutInCell="1" allowOverlap="1" wp14:anchorId="7AEBBEBF" wp14:editId="4101AB35">
                      <wp:simplePos x="0" y="0"/>
                      <wp:positionH relativeFrom="column">
                        <wp:posOffset>4217670</wp:posOffset>
                      </wp:positionH>
                      <wp:positionV relativeFrom="paragraph">
                        <wp:posOffset>192405</wp:posOffset>
                      </wp:positionV>
                      <wp:extent cx="962025" cy="313690"/>
                      <wp:effectExtent l="38100" t="38100" r="66675" b="86360"/>
                      <wp:wrapNone/>
                      <wp:docPr id="11" name="Straight Connector 10"/>
                      <wp:cNvGraphicFramePr/>
                      <a:graphic xmlns:a="http://schemas.openxmlformats.org/drawingml/2006/main">
                        <a:graphicData uri="http://schemas.microsoft.com/office/word/2010/wordprocessingShape">
                          <wps:wsp>
                            <wps:cNvCnPr/>
                            <wps:spPr>
                              <a:xfrm flipH="1">
                                <a:off x="0" y="0"/>
                                <a:ext cx="962025" cy="3136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5.15pt" to="407.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" strokecolor="#4f81bd [3204]" strokeweight="2pt">
                      <v:shadow on="t" color="black" opacity="24903f" origin=",.5" offset="0,.55556mm"/>
                    </v:line>
                  </w:pict>
                </mc:Fallback>
              </mc:AlternateContent>
            </w:r>
          </w:p>
          <w:p w:rsidR="004129F5" w:rsidRDefault="00877F1A" w:rsidP="004129F5">
            <w:pPr>
              <w:tabs>
                <w:tab w:val="left" w:pos="8355"/>
              </w:tabs>
              <w:rPr>
                <w:b/>
                <w:sz w:val="28"/>
                <w:szCs w:val="28"/>
              </w:rPr>
            </w:pPr>
            <w:r w:rsidRPr="004129F5">
              <w:rPr>
                <w:b/>
                <w:noProof/>
                <w:sz w:val="28"/>
                <w:szCs w:val="28"/>
              </w:rPr>
              <mc:AlternateContent>
                <mc:Choice Requires="wps">
                  <w:drawing>
                    <wp:anchor distT="0" distB="0" distL="114300" distR="114300" simplePos="0" relativeHeight="251671552" behindDoc="0" locked="0" layoutInCell="1" allowOverlap="1" wp14:anchorId="7811F9D3" wp14:editId="64AA113B">
                      <wp:simplePos x="0" y="0"/>
                      <wp:positionH relativeFrom="column">
                        <wp:posOffset>2007871</wp:posOffset>
                      </wp:positionH>
                      <wp:positionV relativeFrom="paragraph">
                        <wp:posOffset>71121</wp:posOffset>
                      </wp:positionV>
                      <wp:extent cx="552449" cy="219074"/>
                      <wp:effectExtent l="38100" t="38100" r="57785" b="86360"/>
                      <wp:wrapNone/>
                      <wp:docPr id="3" name="Straight Connector 10"/>
                      <wp:cNvGraphicFramePr/>
                      <a:graphic xmlns:a="http://schemas.openxmlformats.org/drawingml/2006/main">
                        <a:graphicData uri="http://schemas.microsoft.com/office/word/2010/wordprocessingShape">
                          <wps:wsp>
                            <wps:cNvCnPr/>
                            <wps:spPr>
                              <a:xfrm flipH="1" flipV="1">
                                <a:off x="0" y="0"/>
                                <a:ext cx="552449" cy="21907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5.6pt" to="20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" strokecolor="#4f81bd [3204]" strokeweight="2pt">
                      <v:shadow on="t" color="black" opacity="24903f" origin=",.5" offset="0,.55556mm"/>
                    </v:line>
                  </w:pict>
                </mc:Fallback>
              </mc:AlternateContent>
            </w:r>
          </w:p>
          <w:p w:rsidR="004129F5" w:rsidRDefault="004129F5" w:rsidP="004129F5">
            <w:pPr>
              <w:tabs>
                <w:tab w:val="left" w:pos="8355"/>
              </w:tabs>
              <w:rPr>
                <w:b/>
                <w:sz w:val="28"/>
                <w:szCs w:val="28"/>
              </w:rPr>
            </w:pPr>
          </w:p>
          <w:p w:rsidR="004129F5" w:rsidRDefault="00E810E1" w:rsidP="004129F5">
            <w:pPr>
              <w:tabs>
                <w:tab w:val="left" w:pos="8355"/>
              </w:tabs>
              <w:rPr>
                <w:b/>
                <w:sz w:val="28"/>
                <w:szCs w:val="28"/>
              </w:rPr>
            </w:pPr>
            <w:r w:rsidRPr="004129F5">
              <w:rPr>
                <w:b/>
                <w:noProof/>
                <w:sz w:val="28"/>
                <w:szCs w:val="28"/>
              </w:rPr>
              <w:drawing>
                <wp:anchor distT="0" distB="0" distL="114300" distR="114300" simplePos="0" relativeHeight="251660288" behindDoc="0" locked="0" layoutInCell="1" allowOverlap="1" wp14:anchorId="6B63EEC1" wp14:editId="73CB58A6">
                  <wp:simplePos x="0" y="0"/>
                  <wp:positionH relativeFrom="column">
                    <wp:posOffset>350520</wp:posOffset>
                  </wp:positionH>
                  <wp:positionV relativeFrom="paragraph">
                    <wp:posOffset>33020</wp:posOffset>
                  </wp:positionV>
                  <wp:extent cx="1703705" cy="607060"/>
                  <wp:effectExtent l="0" t="0" r="0" b="2540"/>
                  <wp:wrapNone/>
                  <wp:docPr id="14" name="Picture 13"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images-3.jpeg"/>
                          <pic:cNvPicPr>
                            <a:picLocks noChangeAspect="1"/>
                          </pic:cNvPicPr>
                        </pic:nvPicPr>
                        <pic:blipFill>
                          <a:blip r:embed="rId12"/>
                          <a:stretch>
                            <a:fillRect/>
                          </a:stretch>
                        </pic:blipFill>
                        <pic:spPr>
                          <a:xfrm>
                            <a:off x="0" y="0"/>
                            <a:ext cx="1703705" cy="607060"/>
                          </a:xfrm>
                          <a:prstGeom prst="rect">
                            <a:avLst/>
                          </a:prstGeom>
                        </pic:spPr>
                      </pic:pic>
                    </a:graphicData>
                  </a:graphic>
                  <wp14:sizeRelH relativeFrom="margin">
                    <wp14:pctWidth>0</wp14:pctWidth>
                  </wp14:sizeRelH>
                  <wp14:sizeRelV relativeFrom="margin">
                    <wp14:pctHeight>0</wp14:pctHeight>
                  </wp14:sizeRelV>
                </wp:anchor>
              </w:drawing>
            </w:r>
            <w:r w:rsidR="00877F1A" w:rsidRPr="004129F5">
              <w:rPr>
                <w:b/>
                <w:noProof/>
                <w:sz w:val="28"/>
                <w:szCs w:val="28"/>
              </w:rPr>
              <w:drawing>
                <wp:anchor distT="0" distB="0" distL="114300" distR="114300" simplePos="0" relativeHeight="251663360" behindDoc="0" locked="0" layoutInCell="1" allowOverlap="1" wp14:anchorId="5B14BFC8" wp14:editId="460E2FA7">
                  <wp:simplePos x="0" y="0"/>
                  <wp:positionH relativeFrom="column">
                    <wp:posOffset>4770120</wp:posOffset>
                  </wp:positionH>
                  <wp:positionV relativeFrom="paragraph">
                    <wp:posOffset>74930</wp:posOffset>
                  </wp:positionV>
                  <wp:extent cx="1619250" cy="430131"/>
                  <wp:effectExtent l="0" t="0" r="0" b="8255"/>
                  <wp:wrapNone/>
                  <wp:docPr id="17" name="Picture 16" descr="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images-2.jpeg"/>
                          <pic:cNvPicPr>
                            <a:picLocks noChangeAspect="1"/>
                          </pic:cNvPicPr>
                        </pic:nvPicPr>
                        <pic:blipFill>
                          <a:blip r:embed="rId13"/>
                          <a:srcRect t="23431" b="50000"/>
                          <a:stretch>
                            <a:fillRect/>
                          </a:stretch>
                        </pic:blipFill>
                        <pic:spPr>
                          <a:xfrm>
                            <a:off x="0" y="0"/>
                            <a:ext cx="1619250" cy="430131"/>
                          </a:xfrm>
                          <a:prstGeom prst="rect">
                            <a:avLst/>
                          </a:prstGeom>
                        </pic:spPr>
                      </pic:pic>
                    </a:graphicData>
                  </a:graphic>
                  <wp14:sizeRelH relativeFrom="margin">
                    <wp14:pctWidth>0</wp14:pctWidth>
                  </wp14:sizeRelH>
                  <wp14:sizeRelV relativeFrom="margin">
                    <wp14:pctHeight>0</wp14:pctHeight>
                  </wp14:sizeRelV>
                </wp:anchor>
              </w:drawing>
            </w:r>
          </w:p>
          <w:p w:rsidR="004129F5" w:rsidRDefault="00877F1A" w:rsidP="00877F1A">
            <w:pPr>
              <w:tabs>
                <w:tab w:val="left" w:pos="8355"/>
              </w:tabs>
              <w:rPr>
                <w:b/>
                <w:sz w:val="28"/>
                <w:szCs w:val="28"/>
              </w:rPr>
            </w:pPr>
            <w:r w:rsidRPr="004129F5">
              <w:rPr>
                <w:b/>
                <w:noProof/>
                <w:sz w:val="28"/>
                <w:szCs w:val="28"/>
              </w:rPr>
              <mc:AlternateContent>
                <mc:Choice Requires="wps">
                  <w:drawing>
                    <wp:anchor distT="0" distB="0" distL="114300" distR="114300" simplePos="0" relativeHeight="251669504" behindDoc="0" locked="0" layoutInCell="1" allowOverlap="1" wp14:anchorId="2946E4E6" wp14:editId="1FC80D1F">
                      <wp:simplePos x="0" y="0"/>
                      <wp:positionH relativeFrom="column">
                        <wp:posOffset>2055495</wp:posOffset>
                      </wp:positionH>
                      <wp:positionV relativeFrom="paragraph">
                        <wp:posOffset>181610</wp:posOffset>
                      </wp:positionV>
                      <wp:extent cx="504190" cy="104776"/>
                      <wp:effectExtent l="38100" t="38100" r="67310" b="85725"/>
                      <wp:wrapNone/>
                      <wp:docPr id="2" name="Straight Connector 10"/>
                      <wp:cNvGraphicFramePr/>
                      <a:graphic xmlns:a="http://schemas.openxmlformats.org/drawingml/2006/main">
                        <a:graphicData uri="http://schemas.microsoft.com/office/word/2010/wordprocessingShape">
                          <wps:wsp>
                            <wps:cNvCnPr/>
                            <wps:spPr>
                              <a:xfrm flipH="1" flipV="1">
                                <a:off x="0" y="0"/>
                                <a:ext cx="504190" cy="10477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14.3pt" to="201.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" strokecolor="#4f81bd [3204]" strokeweight="2pt">
                      <v:shadow on="t" color="black" opacity="24903f" origin=",.5" offset="0,.55556mm"/>
                    </v:line>
                  </w:pict>
                </mc:Fallback>
              </mc:AlternateContent>
            </w:r>
            <w:r w:rsidRPr="004129F5">
              <w:rPr>
                <w:b/>
                <w:noProof/>
                <w:sz w:val="28"/>
                <w:szCs w:val="28"/>
              </w:rPr>
              <mc:AlternateContent>
                <mc:Choice Requires="wps">
                  <w:drawing>
                    <wp:anchor distT="0" distB="0" distL="114300" distR="114300" simplePos="0" relativeHeight="251667456" behindDoc="0" locked="0" layoutInCell="1" allowOverlap="1" wp14:anchorId="58AC0F43" wp14:editId="5BD27599">
                      <wp:simplePos x="0" y="0"/>
                      <wp:positionH relativeFrom="column">
                        <wp:posOffset>4074795</wp:posOffset>
                      </wp:positionH>
                      <wp:positionV relativeFrom="paragraph">
                        <wp:posOffset>38735</wp:posOffset>
                      </wp:positionV>
                      <wp:extent cx="571500" cy="247650"/>
                      <wp:effectExtent l="38100" t="38100" r="57150" b="95250"/>
                      <wp:wrapNone/>
                      <wp:docPr id="1" name="Straight Connector 10"/>
                      <wp:cNvGraphicFramePr/>
                      <a:graphic xmlns:a="http://schemas.openxmlformats.org/drawingml/2006/main">
                        <a:graphicData uri="http://schemas.microsoft.com/office/word/2010/wordprocessingShape">
                          <wps:wsp>
                            <wps:cNvCnPr/>
                            <wps:spPr>
                              <a:xfrm flipH="1">
                                <a:off x="0" y="0"/>
                                <a:ext cx="571500" cy="247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5pt,3.05pt" to="365.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" strokecolor="#4f81bd [3204]" strokeweight="2pt">
                      <v:shadow on="t" color="black" opacity="24903f" origin=",.5" offset="0,.55556mm"/>
                    </v:line>
                  </w:pict>
                </mc:Fallback>
              </mc:AlternateContent>
            </w:r>
          </w:p>
        </w:tc>
      </w:tr>
      <w:tr w:rsidR="004129F5" w:rsidTr="00877F1A">
        <w:tc>
          <w:tcPr>
            <w:tcW w:w="4158" w:type="dxa"/>
          </w:tcPr>
          <w:p w:rsidR="00082B6C" w:rsidRPr="0073065A" w:rsidRDefault="00877F1A" w:rsidP="00777824">
            <w:pPr>
              <w:tabs>
                <w:tab w:val="left" w:pos="540"/>
              </w:tabs>
              <w:rPr>
                <w:b/>
                <w:sz w:val="24"/>
                <w:szCs w:val="24"/>
              </w:rPr>
            </w:pPr>
            <w:r w:rsidRPr="0073065A">
              <w:rPr>
                <w:b/>
                <w:sz w:val="24"/>
                <w:szCs w:val="24"/>
              </w:rPr>
              <w:t>#2 MARKET BASKET ANALYSIS</w:t>
            </w:r>
          </w:p>
          <w:p w:rsidR="00082B6C" w:rsidRPr="0073065A" w:rsidRDefault="00082B6C" w:rsidP="00777824">
            <w:pPr>
              <w:tabs>
                <w:tab w:val="left" w:pos="540"/>
              </w:tabs>
              <w:rPr>
                <w:b/>
                <w:sz w:val="24"/>
                <w:szCs w:val="24"/>
              </w:rPr>
            </w:pPr>
            <w:r w:rsidRPr="0073065A">
              <w:rPr>
                <w:b/>
                <w:sz w:val="24"/>
                <w:szCs w:val="24"/>
              </w:rPr>
              <w:t>(Based on price only)</w:t>
            </w:r>
            <w:r w:rsidR="00256C69" w:rsidRPr="0073065A">
              <w:rPr>
                <w:b/>
                <w:sz w:val="24"/>
                <w:szCs w:val="24"/>
              </w:rPr>
              <w:t xml:space="preserve">: </w:t>
            </w:r>
          </w:p>
          <w:p w:rsidR="00B12F9E" w:rsidRPr="0073065A" w:rsidRDefault="00256C69" w:rsidP="00777824">
            <w:pPr>
              <w:tabs>
                <w:tab w:val="left" w:pos="540"/>
              </w:tabs>
              <w:rPr>
                <w:sz w:val="24"/>
                <w:szCs w:val="24"/>
              </w:rPr>
            </w:pPr>
            <w:r w:rsidRPr="0073065A">
              <w:rPr>
                <w:sz w:val="24"/>
                <w:szCs w:val="24"/>
              </w:rPr>
              <w:t xml:space="preserve">Can be used to determine </w:t>
            </w:r>
            <w:r w:rsidR="004B35E7" w:rsidRPr="0073065A">
              <w:rPr>
                <w:sz w:val="24"/>
                <w:szCs w:val="24"/>
              </w:rPr>
              <w:t>what grocery or warehouse store you</w:t>
            </w:r>
            <w:r w:rsidRPr="0073065A">
              <w:rPr>
                <w:sz w:val="24"/>
                <w:szCs w:val="24"/>
              </w:rPr>
              <w:t xml:space="preserve"> will do the </w:t>
            </w:r>
            <w:r w:rsidR="00777824" w:rsidRPr="0073065A">
              <w:rPr>
                <w:sz w:val="24"/>
                <w:szCs w:val="24"/>
              </w:rPr>
              <w:t xml:space="preserve">MAJORITY </w:t>
            </w:r>
            <w:r w:rsidRPr="0073065A">
              <w:rPr>
                <w:sz w:val="24"/>
                <w:szCs w:val="24"/>
              </w:rPr>
              <w:t>of your shopping</w:t>
            </w:r>
            <w:r w:rsidR="004B35E7" w:rsidRPr="0073065A">
              <w:rPr>
                <w:sz w:val="24"/>
                <w:szCs w:val="24"/>
              </w:rPr>
              <w:t xml:space="preserve"> </w:t>
            </w:r>
            <w:r w:rsidR="00777824" w:rsidRPr="0073065A">
              <w:rPr>
                <w:sz w:val="24"/>
                <w:szCs w:val="24"/>
              </w:rPr>
              <w:t>based on l</w:t>
            </w:r>
            <w:r w:rsidR="004B35E7" w:rsidRPr="0073065A">
              <w:rPr>
                <w:sz w:val="24"/>
                <w:szCs w:val="24"/>
              </w:rPr>
              <w:t>owest cost.</w:t>
            </w:r>
            <w:r w:rsidR="00777824" w:rsidRPr="0073065A">
              <w:rPr>
                <w:sz w:val="24"/>
                <w:szCs w:val="24"/>
              </w:rPr>
              <w:t xml:space="preserve"> Can be done once a year or multiple times a year.</w:t>
            </w:r>
          </w:p>
        </w:tc>
        <w:tc>
          <w:tcPr>
            <w:tcW w:w="10458" w:type="dxa"/>
          </w:tcPr>
          <w:p w:rsidR="00C277AF" w:rsidRPr="0073065A" w:rsidRDefault="00C277AF" w:rsidP="00C277AF">
            <w:pPr>
              <w:rPr>
                <w:sz w:val="24"/>
                <w:szCs w:val="24"/>
              </w:rPr>
            </w:pPr>
            <w:r w:rsidRPr="0073065A">
              <w:rPr>
                <w:sz w:val="24"/>
                <w:szCs w:val="24"/>
              </w:rPr>
              <w:t>How to do a Market Basket analysis:</w:t>
            </w:r>
          </w:p>
          <w:p w:rsidR="00E7046D" w:rsidRPr="0073065A" w:rsidRDefault="00E7046D" w:rsidP="00E7046D">
            <w:pPr>
              <w:pStyle w:val="ListParagraph"/>
              <w:numPr>
                <w:ilvl w:val="0"/>
                <w:numId w:val="5"/>
              </w:numPr>
              <w:rPr>
                <w:sz w:val="24"/>
                <w:szCs w:val="24"/>
              </w:rPr>
            </w:pPr>
            <w:r w:rsidRPr="0073065A">
              <w:rPr>
                <w:sz w:val="24"/>
                <w:szCs w:val="24"/>
              </w:rPr>
              <w:t>Based on your menu, create a “shopping list”</w:t>
            </w:r>
            <w:r w:rsidR="005531FA">
              <w:rPr>
                <w:sz w:val="24"/>
                <w:szCs w:val="24"/>
              </w:rPr>
              <w:t xml:space="preserve"> of the top 25 commonly purchased items</w:t>
            </w:r>
            <w:r w:rsidR="004E4565" w:rsidRPr="0073065A">
              <w:rPr>
                <w:sz w:val="24"/>
                <w:szCs w:val="24"/>
              </w:rPr>
              <w:t xml:space="preserve"> for a 1-week or 2-week menu cycle</w:t>
            </w:r>
            <w:r w:rsidR="00412957" w:rsidRPr="0073065A">
              <w:rPr>
                <w:sz w:val="24"/>
                <w:szCs w:val="24"/>
              </w:rPr>
              <w:t>.</w:t>
            </w:r>
            <w:r w:rsidRPr="0073065A">
              <w:rPr>
                <w:sz w:val="24"/>
                <w:szCs w:val="24"/>
              </w:rPr>
              <w:t xml:space="preserve">   </w:t>
            </w:r>
          </w:p>
          <w:p w:rsidR="00E7046D" w:rsidRPr="0073065A" w:rsidRDefault="00E7046D" w:rsidP="00E7046D">
            <w:pPr>
              <w:pStyle w:val="ListParagraph"/>
              <w:numPr>
                <w:ilvl w:val="0"/>
                <w:numId w:val="5"/>
              </w:numPr>
              <w:rPr>
                <w:sz w:val="24"/>
                <w:szCs w:val="24"/>
              </w:rPr>
            </w:pPr>
            <w:r w:rsidRPr="0073065A">
              <w:rPr>
                <w:sz w:val="24"/>
                <w:szCs w:val="24"/>
              </w:rPr>
              <w:t xml:space="preserve">Forecast estimated quantities needed based on expected program participation and past usage (historical data) as documented by orders, production records and/or receipts. </w:t>
            </w:r>
          </w:p>
          <w:p w:rsidR="00E7046D" w:rsidRPr="0073065A" w:rsidRDefault="00E7046D" w:rsidP="00E7046D">
            <w:pPr>
              <w:pStyle w:val="ListParagraph"/>
              <w:numPr>
                <w:ilvl w:val="0"/>
                <w:numId w:val="5"/>
              </w:numPr>
              <w:rPr>
                <w:sz w:val="24"/>
                <w:szCs w:val="24"/>
              </w:rPr>
            </w:pPr>
            <w:r w:rsidRPr="0073065A">
              <w:rPr>
                <w:sz w:val="24"/>
                <w:szCs w:val="24"/>
              </w:rPr>
              <w:t xml:space="preserve">Write clear and accurate descriptions or specifications. Specify desired packaging size to prevent spoilage or over-purchasing.  </w:t>
            </w:r>
          </w:p>
          <w:p w:rsidR="00E7046D" w:rsidRPr="0073065A" w:rsidRDefault="005531FA" w:rsidP="00E7046D">
            <w:pPr>
              <w:pStyle w:val="ListParagraph"/>
              <w:numPr>
                <w:ilvl w:val="0"/>
                <w:numId w:val="5"/>
              </w:numPr>
              <w:rPr>
                <w:sz w:val="24"/>
                <w:szCs w:val="24"/>
              </w:rPr>
            </w:pPr>
            <w:r>
              <w:rPr>
                <w:sz w:val="24"/>
                <w:szCs w:val="24"/>
              </w:rPr>
              <w:t>Go to a minimum of 2-3</w:t>
            </w:r>
            <w:r w:rsidR="00E7046D" w:rsidRPr="0073065A">
              <w:rPr>
                <w:sz w:val="24"/>
                <w:szCs w:val="24"/>
              </w:rPr>
              <w:t xml:space="preserve"> stores </w:t>
            </w:r>
            <w:r>
              <w:rPr>
                <w:sz w:val="24"/>
                <w:szCs w:val="24"/>
              </w:rPr>
              <w:t xml:space="preserve">that are conveniently located </w:t>
            </w:r>
            <w:r w:rsidR="00E7046D" w:rsidRPr="0073065A">
              <w:rPr>
                <w:sz w:val="24"/>
                <w:szCs w:val="24"/>
              </w:rPr>
              <w:t>and record the cost of each line item by the total product cost or cost per unit by oz. or lbs. if different pack size or weight. It does not have to be Brand name to Brand name; just equal.  Conduct the comparison within the same week to demonstrate full and open competition.</w:t>
            </w:r>
          </w:p>
          <w:p w:rsidR="00E7046D" w:rsidRPr="0073065A" w:rsidRDefault="00E7046D" w:rsidP="00E7046D">
            <w:pPr>
              <w:pStyle w:val="ListParagraph"/>
              <w:numPr>
                <w:ilvl w:val="0"/>
                <w:numId w:val="5"/>
              </w:numPr>
              <w:rPr>
                <w:sz w:val="24"/>
                <w:szCs w:val="24"/>
              </w:rPr>
            </w:pPr>
            <w:r w:rsidRPr="0073065A">
              <w:rPr>
                <w:sz w:val="24"/>
                <w:szCs w:val="24"/>
              </w:rPr>
              <w:t xml:space="preserve">Remember, if package sizes differ, adjust number of units (oz. or lbs.) to assure the yields are the same. Make sure to compare “apples-to-apples.”  Always go with the lowest common denominator. If not the same, cost of product must then be adjusted to match the new weight/size to make the product equal.   </w:t>
            </w:r>
          </w:p>
          <w:p w:rsidR="004E4565" w:rsidRPr="0073065A" w:rsidRDefault="00E7046D" w:rsidP="00E7046D">
            <w:pPr>
              <w:pStyle w:val="ListParagraph"/>
              <w:numPr>
                <w:ilvl w:val="0"/>
                <w:numId w:val="5"/>
              </w:numPr>
              <w:rPr>
                <w:sz w:val="24"/>
                <w:szCs w:val="24"/>
              </w:rPr>
            </w:pPr>
            <w:r w:rsidRPr="0073065A">
              <w:rPr>
                <w:b/>
                <w:sz w:val="24"/>
                <w:szCs w:val="24"/>
              </w:rPr>
              <w:t xml:space="preserve">To determine total lowest cost, </w:t>
            </w:r>
            <w:r w:rsidRPr="0073065A">
              <w:rPr>
                <w:sz w:val="24"/>
                <w:szCs w:val="24"/>
              </w:rPr>
              <w:t>multiply ea</w:t>
            </w:r>
            <w:r w:rsidR="004E4565" w:rsidRPr="0073065A">
              <w:rPr>
                <w:sz w:val="24"/>
                <w:szCs w:val="24"/>
              </w:rPr>
              <w:t>ch line item for the quantity ne</w:t>
            </w:r>
            <w:r w:rsidRPr="0073065A">
              <w:rPr>
                <w:sz w:val="24"/>
                <w:szCs w:val="24"/>
              </w:rPr>
              <w:t xml:space="preserve">eded.  </w:t>
            </w:r>
          </w:p>
          <w:p w:rsidR="00E7046D" w:rsidRPr="0073065A" w:rsidRDefault="00E7046D" w:rsidP="00E7046D">
            <w:pPr>
              <w:pStyle w:val="ListParagraph"/>
              <w:numPr>
                <w:ilvl w:val="0"/>
                <w:numId w:val="5"/>
              </w:numPr>
              <w:rPr>
                <w:sz w:val="24"/>
                <w:szCs w:val="24"/>
              </w:rPr>
            </w:pPr>
            <w:r w:rsidRPr="0073065A">
              <w:rPr>
                <w:sz w:val="24"/>
                <w:szCs w:val="24"/>
              </w:rPr>
              <w:t xml:space="preserve">Remember to </w:t>
            </w:r>
            <w:r w:rsidRPr="0073065A">
              <w:rPr>
                <w:b/>
                <w:sz w:val="24"/>
                <w:szCs w:val="24"/>
              </w:rPr>
              <w:t>KEEP ALL DOCUMENTATION</w:t>
            </w:r>
            <w:r w:rsidRPr="0073065A">
              <w:rPr>
                <w:sz w:val="24"/>
                <w:szCs w:val="24"/>
              </w:rPr>
              <w:t xml:space="preserve">.  </w:t>
            </w:r>
          </w:p>
          <w:p w:rsidR="0073065A" w:rsidRPr="005531FA" w:rsidRDefault="00DD781B" w:rsidP="0073065A">
            <w:pPr>
              <w:pStyle w:val="ListParagraph"/>
              <w:numPr>
                <w:ilvl w:val="0"/>
                <w:numId w:val="5"/>
              </w:numPr>
              <w:rPr>
                <w:sz w:val="24"/>
                <w:szCs w:val="24"/>
              </w:rPr>
            </w:pPr>
            <w:r w:rsidRPr="0073065A">
              <w:rPr>
                <w:sz w:val="24"/>
                <w:szCs w:val="24"/>
              </w:rPr>
              <w:t xml:space="preserve">Since </w:t>
            </w:r>
            <w:r w:rsidR="00E7046D" w:rsidRPr="0073065A">
              <w:rPr>
                <w:sz w:val="24"/>
                <w:szCs w:val="24"/>
              </w:rPr>
              <w:t>price is the only determining facto</w:t>
            </w:r>
            <w:r w:rsidRPr="0073065A">
              <w:rPr>
                <w:sz w:val="24"/>
                <w:szCs w:val="24"/>
              </w:rPr>
              <w:t>r, select the store that offers</w:t>
            </w:r>
            <w:r w:rsidR="00E7046D" w:rsidRPr="0073065A">
              <w:rPr>
                <w:sz w:val="24"/>
                <w:szCs w:val="24"/>
              </w:rPr>
              <w:t xml:space="preserve"> the lowest bottom line cost.  </w:t>
            </w:r>
            <w:r w:rsidRPr="0073065A">
              <w:rPr>
                <w:b/>
                <w:sz w:val="24"/>
                <w:szCs w:val="24"/>
              </w:rPr>
              <w:t>You must shop at this store the majority of the time until you</w:t>
            </w:r>
            <w:r w:rsidR="00E7046D" w:rsidRPr="0073065A">
              <w:rPr>
                <w:b/>
                <w:sz w:val="24"/>
                <w:szCs w:val="24"/>
              </w:rPr>
              <w:t xml:space="preserve"> do a new Market Basket.</w:t>
            </w:r>
          </w:p>
          <w:p w:rsidR="00E7046D" w:rsidRDefault="0046504B" w:rsidP="004E4565">
            <w:pPr>
              <w:pStyle w:val="ListParagraph"/>
              <w:numPr>
                <w:ilvl w:val="0"/>
                <w:numId w:val="5"/>
              </w:numPr>
              <w:rPr>
                <w:sz w:val="24"/>
                <w:szCs w:val="24"/>
              </w:rPr>
            </w:pPr>
            <w:r w:rsidRPr="0073065A">
              <w:rPr>
                <w:sz w:val="24"/>
                <w:szCs w:val="24"/>
              </w:rPr>
              <w:lastRenderedPageBreak/>
              <w:t>The remaining item</w:t>
            </w:r>
            <w:r w:rsidR="00630964" w:rsidRPr="0073065A">
              <w:rPr>
                <w:sz w:val="24"/>
                <w:szCs w:val="24"/>
              </w:rPr>
              <w:t xml:space="preserve">s </w:t>
            </w:r>
            <w:r w:rsidR="005531FA">
              <w:rPr>
                <w:sz w:val="24"/>
                <w:szCs w:val="24"/>
              </w:rPr>
              <w:t xml:space="preserve">NOT on the top 25 list </w:t>
            </w:r>
            <w:r w:rsidR="00630964" w:rsidRPr="0073065A">
              <w:rPr>
                <w:sz w:val="24"/>
                <w:szCs w:val="24"/>
              </w:rPr>
              <w:t xml:space="preserve">do not have to be priced out and </w:t>
            </w:r>
            <w:r w:rsidRPr="0073065A">
              <w:rPr>
                <w:sz w:val="24"/>
                <w:szCs w:val="24"/>
              </w:rPr>
              <w:t>can</w:t>
            </w:r>
            <w:r w:rsidR="00630964" w:rsidRPr="0073065A">
              <w:rPr>
                <w:sz w:val="24"/>
                <w:szCs w:val="24"/>
              </w:rPr>
              <w:t xml:space="preserve"> still</w:t>
            </w:r>
            <w:r w:rsidRPr="0073065A">
              <w:rPr>
                <w:sz w:val="24"/>
                <w:szCs w:val="24"/>
              </w:rPr>
              <w:t xml:space="preserve"> be purchased as long as the purchase is reasonable, ordinary and necessary.   </w:t>
            </w:r>
          </w:p>
          <w:p w:rsidR="005531FA" w:rsidRPr="0073065A" w:rsidRDefault="005531FA" w:rsidP="005531FA">
            <w:pPr>
              <w:pStyle w:val="ListParagraph"/>
              <w:ind w:left="810"/>
              <w:rPr>
                <w:sz w:val="24"/>
                <w:szCs w:val="24"/>
              </w:rPr>
            </w:pPr>
            <w:bookmarkStart w:id="0" w:name="_GoBack"/>
            <w:bookmarkEnd w:id="0"/>
          </w:p>
          <w:p w:rsidR="0046504B" w:rsidRPr="0073065A" w:rsidRDefault="00E7046D" w:rsidP="004E4565">
            <w:pPr>
              <w:rPr>
                <w:b/>
                <w:sz w:val="24"/>
                <w:szCs w:val="24"/>
              </w:rPr>
            </w:pPr>
            <w:r w:rsidRPr="0073065A">
              <w:rPr>
                <w:b/>
                <w:sz w:val="24"/>
                <w:szCs w:val="24"/>
              </w:rPr>
              <w:t>If you find a sale at another store, you may buy those items, but you must keep the sales ad to document the lower cost. You must continue to use the primary store you selected for all other items.</w:t>
            </w:r>
          </w:p>
        </w:tc>
      </w:tr>
      <w:tr w:rsidR="004129F5" w:rsidTr="00877F1A">
        <w:tc>
          <w:tcPr>
            <w:tcW w:w="4158" w:type="dxa"/>
          </w:tcPr>
          <w:p w:rsidR="00082B6C" w:rsidRDefault="00877F1A" w:rsidP="00877F1A">
            <w:pPr>
              <w:rPr>
                <w:b/>
                <w:sz w:val="28"/>
                <w:szCs w:val="28"/>
              </w:rPr>
            </w:pPr>
            <w:r>
              <w:rPr>
                <w:b/>
                <w:sz w:val="28"/>
                <w:szCs w:val="28"/>
              </w:rPr>
              <w:lastRenderedPageBreak/>
              <w:t>#3 MARKET BASKET</w:t>
            </w:r>
            <w:r w:rsidR="00B12F9E">
              <w:rPr>
                <w:b/>
                <w:sz w:val="28"/>
                <w:szCs w:val="28"/>
              </w:rPr>
              <w:t xml:space="preserve"> ANALYSIS IN AN</w:t>
            </w:r>
            <w:r>
              <w:rPr>
                <w:b/>
                <w:sz w:val="28"/>
                <w:szCs w:val="28"/>
              </w:rPr>
              <w:t xml:space="preserve"> INFORMAL PROCUREMENT</w:t>
            </w:r>
          </w:p>
          <w:p w:rsidR="004129F5" w:rsidRPr="0073065A" w:rsidRDefault="00082B6C" w:rsidP="00877F1A">
            <w:pPr>
              <w:rPr>
                <w:b/>
                <w:sz w:val="24"/>
                <w:szCs w:val="24"/>
              </w:rPr>
            </w:pPr>
            <w:r w:rsidRPr="0073065A">
              <w:rPr>
                <w:b/>
                <w:sz w:val="24"/>
                <w:szCs w:val="24"/>
              </w:rPr>
              <w:t xml:space="preserve">(Price and other factors are </w:t>
            </w:r>
            <w:r w:rsidR="00DD781B" w:rsidRPr="0073065A">
              <w:rPr>
                <w:b/>
                <w:sz w:val="24"/>
                <w:szCs w:val="24"/>
              </w:rPr>
              <w:t>included in an evaluation matrix</w:t>
            </w:r>
            <w:r w:rsidRPr="0073065A">
              <w:rPr>
                <w:b/>
                <w:sz w:val="24"/>
                <w:szCs w:val="24"/>
              </w:rPr>
              <w:t>)</w:t>
            </w:r>
            <w:r w:rsidR="00256C69" w:rsidRPr="0073065A">
              <w:rPr>
                <w:b/>
                <w:sz w:val="24"/>
                <w:szCs w:val="24"/>
              </w:rPr>
              <w:t>:</w:t>
            </w:r>
          </w:p>
          <w:p w:rsidR="00E43824" w:rsidRDefault="00B12F9E" w:rsidP="008146B8">
            <w:pPr>
              <w:rPr>
                <w:b/>
                <w:sz w:val="28"/>
                <w:szCs w:val="28"/>
              </w:rPr>
            </w:pPr>
            <w:r>
              <w:rPr>
                <w:sz w:val="24"/>
                <w:szCs w:val="24"/>
              </w:rPr>
              <w:t xml:space="preserve">Can be used to determine what </w:t>
            </w:r>
            <w:r w:rsidR="00991750">
              <w:rPr>
                <w:sz w:val="24"/>
                <w:szCs w:val="24"/>
              </w:rPr>
              <w:t>grocery or warehouse store you will do the majority of your shoppi</w:t>
            </w:r>
            <w:r w:rsidR="00DD781B">
              <w:rPr>
                <w:sz w:val="24"/>
                <w:szCs w:val="24"/>
              </w:rPr>
              <w:t xml:space="preserve">ng because of the lowest </w:t>
            </w:r>
            <w:r w:rsidR="00991750">
              <w:rPr>
                <w:sz w:val="24"/>
                <w:szCs w:val="24"/>
              </w:rPr>
              <w:t xml:space="preserve">cost AND other factors. </w:t>
            </w:r>
            <w:r w:rsidR="00DD781B">
              <w:rPr>
                <w:sz w:val="24"/>
                <w:szCs w:val="24"/>
              </w:rPr>
              <w:t>An evaluation matrix/grid</w:t>
            </w:r>
            <w:r w:rsidR="00497FB4">
              <w:rPr>
                <w:sz w:val="24"/>
                <w:szCs w:val="24"/>
              </w:rPr>
              <w:t xml:space="preserve"> must be used to determine best vendor. </w:t>
            </w:r>
            <w:r w:rsidR="008146B8">
              <w:rPr>
                <w:sz w:val="24"/>
                <w:szCs w:val="24"/>
              </w:rPr>
              <w:t xml:space="preserve">Can be done </w:t>
            </w:r>
            <w:r w:rsidR="00497FB4">
              <w:rPr>
                <w:sz w:val="24"/>
                <w:szCs w:val="24"/>
              </w:rPr>
              <w:t xml:space="preserve">once </w:t>
            </w:r>
            <w:r w:rsidR="008146B8">
              <w:rPr>
                <w:sz w:val="24"/>
                <w:szCs w:val="24"/>
              </w:rPr>
              <w:t>or multiple times a year.</w:t>
            </w:r>
          </w:p>
        </w:tc>
        <w:tc>
          <w:tcPr>
            <w:tcW w:w="10458" w:type="dxa"/>
          </w:tcPr>
          <w:p w:rsidR="00082B6C" w:rsidRPr="00FE0537" w:rsidRDefault="00DD781B" w:rsidP="00DD781B">
            <w:pPr>
              <w:rPr>
                <w:sz w:val="24"/>
                <w:szCs w:val="24"/>
              </w:rPr>
            </w:pPr>
            <w:r>
              <w:rPr>
                <w:sz w:val="24"/>
                <w:szCs w:val="24"/>
              </w:rPr>
              <w:t>Your Evaluation Matrix</w:t>
            </w:r>
            <w:r w:rsidR="00C277AF">
              <w:rPr>
                <w:sz w:val="24"/>
                <w:szCs w:val="24"/>
              </w:rPr>
              <w:t xml:space="preserve"> can have o</w:t>
            </w:r>
            <w:r w:rsidR="00FE0537" w:rsidRPr="00FE0537">
              <w:rPr>
                <w:sz w:val="24"/>
                <w:szCs w:val="24"/>
              </w:rPr>
              <w:t>ther criteria that coul</w:t>
            </w:r>
            <w:r w:rsidR="00C277AF">
              <w:rPr>
                <w:sz w:val="24"/>
                <w:szCs w:val="24"/>
              </w:rPr>
              <w:t>d affect what vendor is selected</w:t>
            </w:r>
            <w:r w:rsidR="00082B6C">
              <w:rPr>
                <w:sz w:val="24"/>
                <w:szCs w:val="24"/>
              </w:rPr>
              <w:t>. For example:</w:t>
            </w:r>
          </w:p>
          <w:p w:rsidR="003F1622" w:rsidRPr="00FE0537" w:rsidRDefault="00F07E88" w:rsidP="00FE0537">
            <w:pPr>
              <w:numPr>
                <w:ilvl w:val="0"/>
                <w:numId w:val="8"/>
              </w:numPr>
              <w:rPr>
                <w:sz w:val="24"/>
                <w:szCs w:val="24"/>
              </w:rPr>
            </w:pPr>
            <w:r>
              <w:rPr>
                <w:sz w:val="24"/>
                <w:szCs w:val="24"/>
              </w:rPr>
              <w:t>Price (Market Basket list)</w:t>
            </w:r>
            <w:r>
              <w:rPr>
                <w:sz w:val="24"/>
                <w:szCs w:val="24"/>
              </w:rPr>
              <w:tab/>
            </w:r>
            <w:r w:rsidR="00014D27" w:rsidRPr="00FE0537">
              <w:rPr>
                <w:sz w:val="24"/>
                <w:szCs w:val="24"/>
              </w:rPr>
              <w:t>20%</w:t>
            </w:r>
            <w:r w:rsidR="00E7046D">
              <w:rPr>
                <w:sz w:val="24"/>
                <w:szCs w:val="24"/>
              </w:rPr>
              <w:t xml:space="preserve"> (Cost must always be the highest primary consideration)</w:t>
            </w:r>
          </w:p>
          <w:p w:rsidR="003F1622" w:rsidRPr="00FE0537" w:rsidRDefault="00014D27" w:rsidP="00FE0537">
            <w:pPr>
              <w:numPr>
                <w:ilvl w:val="0"/>
                <w:numId w:val="8"/>
              </w:numPr>
              <w:rPr>
                <w:sz w:val="24"/>
                <w:szCs w:val="24"/>
              </w:rPr>
            </w:pPr>
            <w:r w:rsidRPr="00FE0537">
              <w:rPr>
                <w:sz w:val="24"/>
                <w:szCs w:val="24"/>
              </w:rPr>
              <w:t>Distance to travel</w:t>
            </w:r>
            <w:r w:rsidRPr="00FE0537">
              <w:rPr>
                <w:sz w:val="24"/>
                <w:szCs w:val="24"/>
              </w:rPr>
              <w:tab/>
            </w:r>
            <w:r w:rsidRPr="00FE0537">
              <w:rPr>
                <w:sz w:val="24"/>
                <w:szCs w:val="24"/>
              </w:rPr>
              <w:tab/>
              <w:t>15%</w:t>
            </w:r>
          </w:p>
          <w:p w:rsidR="003F1622" w:rsidRPr="00FE0537" w:rsidRDefault="00FE0537" w:rsidP="00FE0537">
            <w:pPr>
              <w:numPr>
                <w:ilvl w:val="0"/>
                <w:numId w:val="8"/>
              </w:numPr>
              <w:rPr>
                <w:sz w:val="24"/>
                <w:szCs w:val="24"/>
              </w:rPr>
            </w:pPr>
            <w:r>
              <w:rPr>
                <w:sz w:val="24"/>
                <w:szCs w:val="24"/>
              </w:rPr>
              <w:t>Delivery</w:t>
            </w:r>
            <w:r>
              <w:rPr>
                <w:sz w:val="24"/>
                <w:szCs w:val="24"/>
              </w:rPr>
              <w:tab/>
            </w:r>
            <w:r w:rsidR="00014D27" w:rsidRPr="00FE0537">
              <w:rPr>
                <w:sz w:val="24"/>
                <w:szCs w:val="24"/>
              </w:rPr>
              <w:t xml:space="preserve">  </w:t>
            </w:r>
            <w:r w:rsidR="00DD781B">
              <w:rPr>
                <w:sz w:val="24"/>
                <w:szCs w:val="24"/>
              </w:rPr>
              <w:t xml:space="preserve">                         </w:t>
            </w:r>
            <w:r w:rsidR="00014D27" w:rsidRPr="00FE0537">
              <w:rPr>
                <w:sz w:val="24"/>
                <w:szCs w:val="24"/>
              </w:rPr>
              <w:t>15%</w:t>
            </w:r>
          </w:p>
          <w:p w:rsidR="003F1622" w:rsidRPr="00FE0537" w:rsidRDefault="00014D27" w:rsidP="00FE0537">
            <w:pPr>
              <w:numPr>
                <w:ilvl w:val="0"/>
                <w:numId w:val="8"/>
              </w:numPr>
              <w:rPr>
                <w:sz w:val="24"/>
                <w:szCs w:val="24"/>
              </w:rPr>
            </w:pPr>
            <w:r w:rsidRPr="00FE0537">
              <w:rPr>
                <w:sz w:val="24"/>
                <w:szCs w:val="24"/>
              </w:rPr>
              <w:t>Line of Credit</w:t>
            </w:r>
            <w:r w:rsidRPr="00FE0537">
              <w:rPr>
                <w:sz w:val="24"/>
                <w:szCs w:val="24"/>
              </w:rPr>
              <w:tab/>
            </w:r>
            <w:r w:rsidRPr="00FE0537">
              <w:rPr>
                <w:sz w:val="24"/>
                <w:szCs w:val="24"/>
              </w:rPr>
              <w:tab/>
              <w:t xml:space="preserve">        </w:t>
            </w:r>
            <w:r w:rsidR="00FE0537">
              <w:rPr>
                <w:sz w:val="24"/>
                <w:szCs w:val="24"/>
              </w:rPr>
              <w:t xml:space="preserve">     </w:t>
            </w:r>
            <w:r w:rsidRPr="00FE0537">
              <w:rPr>
                <w:sz w:val="24"/>
                <w:szCs w:val="24"/>
              </w:rPr>
              <w:t>15%</w:t>
            </w:r>
          </w:p>
          <w:p w:rsidR="003F1622" w:rsidRPr="00FE0537" w:rsidRDefault="00014D27" w:rsidP="00FE0537">
            <w:pPr>
              <w:numPr>
                <w:ilvl w:val="0"/>
                <w:numId w:val="8"/>
              </w:numPr>
              <w:rPr>
                <w:sz w:val="24"/>
                <w:szCs w:val="24"/>
              </w:rPr>
            </w:pPr>
            <w:r w:rsidRPr="00FE0537">
              <w:rPr>
                <w:sz w:val="24"/>
                <w:szCs w:val="24"/>
              </w:rPr>
              <w:t>Ease of ordering</w:t>
            </w:r>
            <w:r w:rsidRPr="00FE0537">
              <w:rPr>
                <w:sz w:val="24"/>
                <w:szCs w:val="24"/>
              </w:rPr>
              <w:tab/>
            </w:r>
            <w:r w:rsidRPr="00FE0537">
              <w:rPr>
                <w:sz w:val="24"/>
                <w:szCs w:val="24"/>
              </w:rPr>
              <w:tab/>
              <w:t>15%</w:t>
            </w:r>
          </w:p>
          <w:p w:rsidR="003F1622" w:rsidRPr="00FE0537" w:rsidRDefault="00014D27" w:rsidP="00FE0537">
            <w:pPr>
              <w:numPr>
                <w:ilvl w:val="0"/>
                <w:numId w:val="8"/>
              </w:numPr>
              <w:rPr>
                <w:sz w:val="24"/>
                <w:szCs w:val="24"/>
              </w:rPr>
            </w:pPr>
            <w:r w:rsidRPr="00FE0537">
              <w:rPr>
                <w:sz w:val="24"/>
                <w:szCs w:val="24"/>
              </w:rPr>
              <w:t>Service</w:t>
            </w:r>
            <w:r w:rsidRPr="00FE0537">
              <w:rPr>
                <w:sz w:val="24"/>
                <w:szCs w:val="24"/>
              </w:rPr>
              <w:tab/>
            </w:r>
            <w:r w:rsidRPr="00FE0537">
              <w:rPr>
                <w:sz w:val="24"/>
                <w:szCs w:val="24"/>
              </w:rPr>
              <w:tab/>
            </w:r>
            <w:r w:rsidRPr="00FE0537">
              <w:rPr>
                <w:sz w:val="24"/>
                <w:szCs w:val="24"/>
              </w:rPr>
              <w:tab/>
            </w:r>
            <w:r w:rsidRPr="00FE0537">
              <w:rPr>
                <w:sz w:val="24"/>
                <w:szCs w:val="24"/>
              </w:rPr>
              <w:tab/>
              <w:t>10%</w:t>
            </w:r>
          </w:p>
          <w:p w:rsidR="003F1622" w:rsidRDefault="00014D27" w:rsidP="00FE0537">
            <w:pPr>
              <w:numPr>
                <w:ilvl w:val="0"/>
                <w:numId w:val="8"/>
              </w:numPr>
              <w:rPr>
                <w:sz w:val="24"/>
                <w:szCs w:val="24"/>
              </w:rPr>
            </w:pPr>
            <w:r w:rsidRPr="00FE0537">
              <w:rPr>
                <w:sz w:val="24"/>
                <w:szCs w:val="24"/>
              </w:rPr>
              <w:t>Availability of products</w:t>
            </w:r>
            <w:r w:rsidRPr="00FE0537">
              <w:rPr>
                <w:sz w:val="24"/>
                <w:szCs w:val="24"/>
              </w:rPr>
              <w:tab/>
              <w:t>10%</w:t>
            </w:r>
          </w:p>
          <w:p w:rsidR="00E7046D" w:rsidRDefault="00014D27" w:rsidP="008D24B1">
            <w:pPr>
              <w:rPr>
                <w:sz w:val="24"/>
                <w:szCs w:val="24"/>
              </w:rPr>
            </w:pPr>
            <w:r w:rsidRPr="00924C40">
              <w:rPr>
                <w:sz w:val="24"/>
                <w:szCs w:val="24"/>
              </w:rPr>
              <w:t>Vendor with most points will be “awarded” majority of the SFAs</w:t>
            </w:r>
            <w:r w:rsidR="00216198">
              <w:rPr>
                <w:sz w:val="24"/>
                <w:szCs w:val="24"/>
              </w:rPr>
              <w:t xml:space="preserve">/Sponsor’s </w:t>
            </w:r>
            <w:r w:rsidRPr="00924C40">
              <w:rPr>
                <w:sz w:val="24"/>
                <w:szCs w:val="24"/>
              </w:rPr>
              <w:t>food purchasing.</w:t>
            </w:r>
          </w:p>
          <w:p w:rsidR="00701604" w:rsidRDefault="00701604" w:rsidP="008D24B1">
            <w:pPr>
              <w:rPr>
                <w:sz w:val="24"/>
                <w:szCs w:val="24"/>
              </w:rPr>
            </w:pPr>
          </w:p>
          <w:p w:rsidR="0046504B" w:rsidRPr="00412957" w:rsidRDefault="00E7046D" w:rsidP="008D24B1">
            <w:pPr>
              <w:rPr>
                <w:b/>
                <w:sz w:val="24"/>
                <w:szCs w:val="24"/>
              </w:rPr>
            </w:pPr>
            <w:r w:rsidRPr="00412957">
              <w:rPr>
                <w:b/>
                <w:sz w:val="24"/>
                <w:szCs w:val="24"/>
              </w:rPr>
              <w:t>If you find a sale at another store, you may buy those items, but you must keep the sales ad to document the lower cost. You must continue to use the primary store you selected for all other items.</w:t>
            </w:r>
          </w:p>
        </w:tc>
      </w:tr>
      <w:tr w:rsidR="004129F5" w:rsidTr="00877F1A">
        <w:tc>
          <w:tcPr>
            <w:tcW w:w="4158" w:type="dxa"/>
          </w:tcPr>
          <w:p w:rsidR="00777824" w:rsidRDefault="00877F1A" w:rsidP="00777824">
            <w:pPr>
              <w:rPr>
                <w:sz w:val="24"/>
                <w:szCs w:val="24"/>
              </w:rPr>
            </w:pPr>
            <w:r>
              <w:rPr>
                <w:b/>
                <w:sz w:val="28"/>
                <w:szCs w:val="28"/>
              </w:rPr>
              <w:t>#4 INFORMAL PROCUREMENT</w:t>
            </w:r>
            <w:r w:rsidR="00256C69">
              <w:rPr>
                <w:b/>
                <w:sz w:val="28"/>
                <w:szCs w:val="28"/>
              </w:rPr>
              <w:t>:</w:t>
            </w:r>
            <w:r w:rsidR="004B35E7">
              <w:rPr>
                <w:b/>
                <w:sz w:val="28"/>
                <w:szCs w:val="28"/>
              </w:rPr>
              <w:t xml:space="preserve"> </w:t>
            </w:r>
            <w:r w:rsidR="00777824">
              <w:rPr>
                <w:sz w:val="24"/>
                <w:szCs w:val="24"/>
              </w:rPr>
              <w:t xml:space="preserve"> </w:t>
            </w:r>
          </w:p>
          <w:p w:rsidR="004129F5" w:rsidRPr="004B35E7" w:rsidRDefault="00777824" w:rsidP="00777824">
            <w:pPr>
              <w:rPr>
                <w:sz w:val="28"/>
                <w:szCs w:val="28"/>
              </w:rPr>
            </w:pPr>
            <w:r>
              <w:rPr>
                <w:sz w:val="24"/>
                <w:szCs w:val="24"/>
              </w:rPr>
              <w:t>Should be used when program operators</w:t>
            </w:r>
            <w:r w:rsidR="004B35E7">
              <w:rPr>
                <w:sz w:val="24"/>
                <w:szCs w:val="24"/>
              </w:rPr>
              <w:t xml:space="preserve"> </w:t>
            </w:r>
            <w:r w:rsidRPr="00991750">
              <w:rPr>
                <w:sz w:val="24"/>
                <w:szCs w:val="24"/>
              </w:rPr>
              <w:t>have goods such as milk/milk products, meats, breads/baked goods and/or canned goods delivered</w:t>
            </w:r>
            <w:r w:rsidR="004E4565">
              <w:rPr>
                <w:sz w:val="24"/>
                <w:szCs w:val="24"/>
              </w:rPr>
              <w:t xml:space="preserve"> to your school/kitc</w:t>
            </w:r>
            <w:r>
              <w:rPr>
                <w:sz w:val="24"/>
                <w:szCs w:val="24"/>
              </w:rPr>
              <w:t xml:space="preserve">hen. </w:t>
            </w:r>
          </w:p>
        </w:tc>
        <w:tc>
          <w:tcPr>
            <w:tcW w:w="10458" w:type="dxa"/>
          </w:tcPr>
          <w:p w:rsidR="00C277AF" w:rsidRPr="0073065A" w:rsidRDefault="00C277AF" w:rsidP="00C277AF">
            <w:pPr>
              <w:rPr>
                <w:sz w:val="24"/>
                <w:szCs w:val="24"/>
              </w:rPr>
            </w:pPr>
            <w:r w:rsidRPr="0073065A">
              <w:rPr>
                <w:sz w:val="24"/>
                <w:szCs w:val="24"/>
              </w:rPr>
              <w:t>How to do an Informal Procurement:</w:t>
            </w:r>
          </w:p>
          <w:p w:rsidR="00ED4DE8" w:rsidRPr="0073065A" w:rsidRDefault="00ED4DE8" w:rsidP="00ED4DE8">
            <w:pPr>
              <w:pStyle w:val="ListParagraph"/>
              <w:numPr>
                <w:ilvl w:val="0"/>
                <w:numId w:val="1"/>
              </w:numPr>
              <w:rPr>
                <w:sz w:val="24"/>
                <w:szCs w:val="24"/>
              </w:rPr>
            </w:pPr>
            <w:r w:rsidRPr="0073065A">
              <w:rPr>
                <w:sz w:val="24"/>
                <w:szCs w:val="24"/>
              </w:rPr>
              <w:t>Based on your menu, create a “shopping list” of items purchased annually.</w:t>
            </w:r>
          </w:p>
          <w:p w:rsidR="00ED4DE8" w:rsidRPr="0073065A" w:rsidRDefault="00ED4DE8" w:rsidP="00ED4DE8">
            <w:pPr>
              <w:pStyle w:val="ListParagraph"/>
              <w:numPr>
                <w:ilvl w:val="0"/>
                <w:numId w:val="1"/>
              </w:numPr>
              <w:rPr>
                <w:sz w:val="24"/>
                <w:szCs w:val="24"/>
              </w:rPr>
            </w:pPr>
            <w:r w:rsidRPr="0073065A">
              <w:rPr>
                <w:sz w:val="24"/>
                <w:szCs w:val="24"/>
              </w:rPr>
              <w:t xml:space="preserve">Separate your milk/milk </w:t>
            </w:r>
            <w:proofErr w:type="gramStart"/>
            <w:r w:rsidRPr="0073065A">
              <w:rPr>
                <w:sz w:val="24"/>
                <w:szCs w:val="24"/>
              </w:rPr>
              <w:t>products</w:t>
            </w:r>
            <w:proofErr w:type="gramEnd"/>
            <w:r w:rsidRPr="0073065A">
              <w:rPr>
                <w:sz w:val="24"/>
                <w:szCs w:val="24"/>
              </w:rPr>
              <w:t>, meats, breads/baked goods and canned goods needed.</w:t>
            </w:r>
          </w:p>
          <w:p w:rsidR="00ED4DE8" w:rsidRPr="0073065A" w:rsidRDefault="00ED4DE8" w:rsidP="00ED4DE8">
            <w:pPr>
              <w:pStyle w:val="ListParagraph"/>
              <w:numPr>
                <w:ilvl w:val="0"/>
                <w:numId w:val="1"/>
              </w:numPr>
              <w:rPr>
                <w:sz w:val="24"/>
                <w:szCs w:val="24"/>
              </w:rPr>
            </w:pPr>
            <w:r w:rsidRPr="0073065A">
              <w:rPr>
                <w:sz w:val="24"/>
                <w:szCs w:val="24"/>
              </w:rPr>
              <w:t xml:space="preserve">Forecast estimated quantities needed based on expected program participation and past usage (historical data) as documented by orders, production records and/or receipts. </w:t>
            </w:r>
          </w:p>
          <w:p w:rsidR="00ED4DE8" w:rsidRPr="0073065A" w:rsidRDefault="00ED4DE8" w:rsidP="00ED4DE8">
            <w:pPr>
              <w:pStyle w:val="ListParagraph"/>
              <w:numPr>
                <w:ilvl w:val="0"/>
                <w:numId w:val="1"/>
              </w:numPr>
              <w:rPr>
                <w:sz w:val="24"/>
                <w:szCs w:val="24"/>
              </w:rPr>
            </w:pPr>
            <w:r w:rsidRPr="0073065A">
              <w:rPr>
                <w:sz w:val="24"/>
                <w:szCs w:val="24"/>
              </w:rPr>
              <w:t xml:space="preserve">Write clear and accurate descriptions or specifications. Specify desired packaging size to prevent spoilage or over-purchasing.  </w:t>
            </w:r>
          </w:p>
          <w:p w:rsidR="00B76DE7" w:rsidRPr="0073065A" w:rsidRDefault="00B76DE7" w:rsidP="00ED4DE8">
            <w:pPr>
              <w:pStyle w:val="ListParagraph"/>
              <w:numPr>
                <w:ilvl w:val="0"/>
                <w:numId w:val="1"/>
              </w:numPr>
              <w:rPr>
                <w:sz w:val="24"/>
                <w:szCs w:val="24"/>
              </w:rPr>
            </w:pPr>
            <w:r w:rsidRPr="0073065A">
              <w:rPr>
                <w:sz w:val="24"/>
                <w:szCs w:val="24"/>
              </w:rPr>
              <w:t xml:space="preserve">Send out informal bid (letter, email, phone, etc.) to a minimum of two or more responsive and responsible entities to demonstrate full and open competition was conducted. DOCUMENT EVERYTHING.  </w:t>
            </w:r>
          </w:p>
          <w:p w:rsidR="00B76DE7" w:rsidRPr="0073065A" w:rsidRDefault="00B76DE7" w:rsidP="00ED4DE8">
            <w:pPr>
              <w:pStyle w:val="ListParagraph"/>
              <w:numPr>
                <w:ilvl w:val="0"/>
                <w:numId w:val="1"/>
              </w:numPr>
              <w:rPr>
                <w:sz w:val="24"/>
                <w:szCs w:val="24"/>
              </w:rPr>
            </w:pPr>
            <w:r w:rsidRPr="0073065A">
              <w:rPr>
                <w:sz w:val="24"/>
                <w:szCs w:val="24"/>
              </w:rPr>
              <w:t xml:space="preserve">Set deadline to receive pricing.  </w:t>
            </w:r>
          </w:p>
          <w:p w:rsidR="008729A7" w:rsidRPr="0073065A" w:rsidRDefault="00B76DE7" w:rsidP="00701604">
            <w:pPr>
              <w:pStyle w:val="ListParagraph"/>
              <w:numPr>
                <w:ilvl w:val="0"/>
                <w:numId w:val="1"/>
              </w:numPr>
              <w:rPr>
                <w:sz w:val="24"/>
                <w:szCs w:val="24"/>
              </w:rPr>
            </w:pPr>
            <w:r w:rsidRPr="0073065A">
              <w:rPr>
                <w:sz w:val="24"/>
                <w:szCs w:val="24"/>
              </w:rPr>
              <w:t xml:space="preserve">If price is the only determining factor, select the store/vendor that offered the lowest bottom line cost, or use an evaluation tool to include other factors to determine winner.  </w:t>
            </w:r>
          </w:p>
          <w:p w:rsidR="00ED4DE8" w:rsidRPr="008729A7" w:rsidRDefault="00117474" w:rsidP="008729A7">
            <w:pPr>
              <w:rPr>
                <w:sz w:val="24"/>
                <w:szCs w:val="24"/>
              </w:rPr>
            </w:pPr>
            <w:r w:rsidRPr="0073065A">
              <w:rPr>
                <w:sz w:val="24"/>
                <w:szCs w:val="24"/>
              </w:rPr>
              <w:t xml:space="preserve">When conducting an informal procurement, be sure to document specifications and record (verbal or written) quotes. </w:t>
            </w:r>
            <w:r w:rsidR="001E561B" w:rsidRPr="0073065A">
              <w:rPr>
                <w:sz w:val="24"/>
                <w:szCs w:val="24"/>
              </w:rPr>
              <w:t>A</w:t>
            </w:r>
            <w:r w:rsidR="00991750" w:rsidRPr="0073065A">
              <w:rPr>
                <w:sz w:val="24"/>
                <w:szCs w:val="24"/>
              </w:rPr>
              <w:t xml:space="preserve"> small purcha</w:t>
            </w:r>
            <w:r w:rsidR="001E561B" w:rsidRPr="0073065A">
              <w:rPr>
                <w:sz w:val="24"/>
                <w:szCs w:val="24"/>
              </w:rPr>
              <w:t xml:space="preserve">se contract </w:t>
            </w:r>
            <w:r w:rsidR="0018163D" w:rsidRPr="0073065A">
              <w:rPr>
                <w:sz w:val="24"/>
                <w:szCs w:val="24"/>
              </w:rPr>
              <w:t>or agreement should be completed documenting the price quoted by the vendor.</w:t>
            </w:r>
          </w:p>
        </w:tc>
      </w:tr>
    </w:tbl>
    <w:p w:rsidR="00B819E2" w:rsidRPr="00ED4DE8" w:rsidRDefault="00B819E2" w:rsidP="00B819E2">
      <w:pPr>
        <w:rPr>
          <w:b/>
        </w:rPr>
      </w:pPr>
    </w:p>
    <w:sectPr w:rsidR="00B819E2" w:rsidRPr="00ED4DE8" w:rsidSect="004129F5">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41" w:rsidRDefault="00343341" w:rsidP="00F25BD2">
      <w:pPr>
        <w:spacing w:after="0" w:line="240" w:lineRule="auto"/>
      </w:pPr>
      <w:r>
        <w:separator/>
      </w:r>
    </w:p>
  </w:endnote>
  <w:endnote w:type="continuationSeparator" w:id="0">
    <w:p w:rsidR="00343341" w:rsidRDefault="00343341" w:rsidP="00F2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91175"/>
      <w:docPartObj>
        <w:docPartGallery w:val="Page Numbers (Bottom of Page)"/>
        <w:docPartUnique/>
      </w:docPartObj>
    </w:sdtPr>
    <w:sdtEndPr>
      <w:rPr>
        <w:noProof/>
      </w:rPr>
    </w:sdtEndPr>
    <w:sdtContent>
      <w:p w:rsidR="00F05934" w:rsidRDefault="00F05934">
        <w:pPr>
          <w:pStyle w:val="Footer"/>
          <w:jc w:val="center"/>
        </w:pPr>
        <w:r>
          <w:fldChar w:fldCharType="begin"/>
        </w:r>
        <w:r>
          <w:instrText xml:space="preserve"> PAGE   \* MERGEFORMAT </w:instrText>
        </w:r>
        <w:r>
          <w:fldChar w:fldCharType="separate"/>
        </w:r>
        <w:r w:rsidR="005531FA">
          <w:rPr>
            <w:noProof/>
          </w:rPr>
          <w:t>2</w:t>
        </w:r>
        <w:r>
          <w:rPr>
            <w:noProof/>
          </w:rPr>
          <w:fldChar w:fldCharType="end"/>
        </w:r>
      </w:p>
    </w:sdtContent>
  </w:sdt>
  <w:p w:rsidR="00F25BD2" w:rsidRDefault="00F2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41" w:rsidRDefault="00343341" w:rsidP="00F25BD2">
      <w:pPr>
        <w:spacing w:after="0" w:line="240" w:lineRule="auto"/>
      </w:pPr>
      <w:r>
        <w:separator/>
      </w:r>
    </w:p>
  </w:footnote>
  <w:footnote w:type="continuationSeparator" w:id="0">
    <w:p w:rsidR="00343341" w:rsidRDefault="00343341" w:rsidP="00F25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FD"/>
    <w:multiLevelType w:val="hybridMultilevel"/>
    <w:tmpl w:val="784EBDC0"/>
    <w:lvl w:ilvl="0" w:tplc="0966E1AE">
      <w:start w:val="1"/>
      <w:numFmt w:val="bullet"/>
      <w:lvlText w:val=""/>
      <w:lvlJc w:val="left"/>
      <w:pPr>
        <w:tabs>
          <w:tab w:val="num" w:pos="720"/>
        </w:tabs>
        <w:ind w:left="720" w:hanging="360"/>
      </w:pPr>
      <w:rPr>
        <w:rFonts w:ascii="Wingdings 2" w:hAnsi="Wingdings 2" w:hint="default"/>
      </w:rPr>
    </w:lvl>
    <w:lvl w:ilvl="1" w:tplc="7A742102" w:tentative="1">
      <w:start w:val="1"/>
      <w:numFmt w:val="bullet"/>
      <w:lvlText w:val=""/>
      <w:lvlJc w:val="left"/>
      <w:pPr>
        <w:tabs>
          <w:tab w:val="num" w:pos="1440"/>
        </w:tabs>
        <w:ind w:left="1440" w:hanging="360"/>
      </w:pPr>
      <w:rPr>
        <w:rFonts w:ascii="Wingdings 2" w:hAnsi="Wingdings 2" w:hint="default"/>
      </w:rPr>
    </w:lvl>
    <w:lvl w:ilvl="2" w:tplc="AE940034" w:tentative="1">
      <w:start w:val="1"/>
      <w:numFmt w:val="bullet"/>
      <w:lvlText w:val=""/>
      <w:lvlJc w:val="left"/>
      <w:pPr>
        <w:tabs>
          <w:tab w:val="num" w:pos="2160"/>
        </w:tabs>
        <w:ind w:left="2160" w:hanging="360"/>
      </w:pPr>
      <w:rPr>
        <w:rFonts w:ascii="Wingdings 2" w:hAnsi="Wingdings 2" w:hint="default"/>
      </w:rPr>
    </w:lvl>
    <w:lvl w:ilvl="3" w:tplc="2D78B4DC" w:tentative="1">
      <w:start w:val="1"/>
      <w:numFmt w:val="bullet"/>
      <w:lvlText w:val=""/>
      <w:lvlJc w:val="left"/>
      <w:pPr>
        <w:tabs>
          <w:tab w:val="num" w:pos="2880"/>
        </w:tabs>
        <w:ind w:left="2880" w:hanging="360"/>
      </w:pPr>
      <w:rPr>
        <w:rFonts w:ascii="Wingdings 2" w:hAnsi="Wingdings 2" w:hint="default"/>
      </w:rPr>
    </w:lvl>
    <w:lvl w:ilvl="4" w:tplc="DABE47A4" w:tentative="1">
      <w:start w:val="1"/>
      <w:numFmt w:val="bullet"/>
      <w:lvlText w:val=""/>
      <w:lvlJc w:val="left"/>
      <w:pPr>
        <w:tabs>
          <w:tab w:val="num" w:pos="3600"/>
        </w:tabs>
        <w:ind w:left="3600" w:hanging="360"/>
      </w:pPr>
      <w:rPr>
        <w:rFonts w:ascii="Wingdings 2" w:hAnsi="Wingdings 2" w:hint="default"/>
      </w:rPr>
    </w:lvl>
    <w:lvl w:ilvl="5" w:tplc="ECCA9702" w:tentative="1">
      <w:start w:val="1"/>
      <w:numFmt w:val="bullet"/>
      <w:lvlText w:val=""/>
      <w:lvlJc w:val="left"/>
      <w:pPr>
        <w:tabs>
          <w:tab w:val="num" w:pos="4320"/>
        </w:tabs>
        <w:ind w:left="4320" w:hanging="360"/>
      </w:pPr>
      <w:rPr>
        <w:rFonts w:ascii="Wingdings 2" w:hAnsi="Wingdings 2" w:hint="default"/>
      </w:rPr>
    </w:lvl>
    <w:lvl w:ilvl="6" w:tplc="A5D8DBB8" w:tentative="1">
      <w:start w:val="1"/>
      <w:numFmt w:val="bullet"/>
      <w:lvlText w:val=""/>
      <w:lvlJc w:val="left"/>
      <w:pPr>
        <w:tabs>
          <w:tab w:val="num" w:pos="5040"/>
        </w:tabs>
        <w:ind w:left="5040" w:hanging="360"/>
      </w:pPr>
      <w:rPr>
        <w:rFonts w:ascii="Wingdings 2" w:hAnsi="Wingdings 2" w:hint="default"/>
      </w:rPr>
    </w:lvl>
    <w:lvl w:ilvl="7" w:tplc="C72EC0BA" w:tentative="1">
      <w:start w:val="1"/>
      <w:numFmt w:val="bullet"/>
      <w:lvlText w:val=""/>
      <w:lvlJc w:val="left"/>
      <w:pPr>
        <w:tabs>
          <w:tab w:val="num" w:pos="5760"/>
        </w:tabs>
        <w:ind w:left="5760" w:hanging="360"/>
      </w:pPr>
      <w:rPr>
        <w:rFonts w:ascii="Wingdings 2" w:hAnsi="Wingdings 2" w:hint="default"/>
      </w:rPr>
    </w:lvl>
    <w:lvl w:ilvl="8" w:tplc="50287A54" w:tentative="1">
      <w:start w:val="1"/>
      <w:numFmt w:val="bullet"/>
      <w:lvlText w:val=""/>
      <w:lvlJc w:val="left"/>
      <w:pPr>
        <w:tabs>
          <w:tab w:val="num" w:pos="6480"/>
        </w:tabs>
        <w:ind w:left="6480" w:hanging="360"/>
      </w:pPr>
      <w:rPr>
        <w:rFonts w:ascii="Wingdings 2" w:hAnsi="Wingdings 2" w:hint="default"/>
      </w:rPr>
    </w:lvl>
  </w:abstractNum>
  <w:abstractNum w:abstractNumId="1">
    <w:nsid w:val="096F1900"/>
    <w:multiLevelType w:val="hybridMultilevel"/>
    <w:tmpl w:val="DB5E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60CF"/>
    <w:multiLevelType w:val="hybridMultilevel"/>
    <w:tmpl w:val="05C6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85BCE"/>
    <w:multiLevelType w:val="hybridMultilevel"/>
    <w:tmpl w:val="8F1A3986"/>
    <w:lvl w:ilvl="0" w:tplc="27B6BB7E">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F2EED"/>
    <w:multiLevelType w:val="hybridMultilevel"/>
    <w:tmpl w:val="C300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644B8"/>
    <w:multiLevelType w:val="hybridMultilevel"/>
    <w:tmpl w:val="34806CA0"/>
    <w:lvl w:ilvl="0" w:tplc="B866D0BC">
      <w:start w:val="1"/>
      <w:numFmt w:val="bullet"/>
      <w:lvlText w:val=""/>
      <w:lvlJc w:val="left"/>
      <w:pPr>
        <w:tabs>
          <w:tab w:val="num" w:pos="720"/>
        </w:tabs>
        <w:ind w:left="720" w:hanging="360"/>
      </w:pPr>
      <w:rPr>
        <w:rFonts w:ascii="Wingdings 2" w:hAnsi="Wingdings 2" w:hint="default"/>
      </w:rPr>
    </w:lvl>
    <w:lvl w:ilvl="1" w:tplc="56042EC2" w:tentative="1">
      <w:start w:val="1"/>
      <w:numFmt w:val="bullet"/>
      <w:lvlText w:val=""/>
      <w:lvlJc w:val="left"/>
      <w:pPr>
        <w:tabs>
          <w:tab w:val="num" w:pos="1440"/>
        </w:tabs>
        <w:ind w:left="1440" w:hanging="360"/>
      </w:pPr>
      <w:rPr>
        <w:rFonts w:ascii="Wingdings 2" w:hAnsi="Wingdings 2" w:hint="default"/>
      </w:rPr>
    </w:lvl>
    <w:lvl w:ilvl="2" w:tplc="177C3EE2" w:tentative="1">
      <w:start w:val="1"/>
      <w:numFmt w:val="bullet"/>
      <w:lvlText w:val=""/>
      <w:lvlJc w:val="left"/>
      <w:pPr>
        <w:tabs>
          <w:tab w:val="num" w:pos="2160"/>
        </w:tabs>
        <w:ind w:left="2160" w:hanging="360"/>
      </w:pPr>
      <w:rPr>
        <w:rFonts w:ascii="Wingdings 2" w:hAnsi="Wingdings 2" w:hint="default"/>
      </w:rPr>
    </w:lvl>
    <w:lvl w:ilvl="3" w:tplc="E3B8896C" w:tentative="1">
      <w:start w:val="1"/>
      <w:numFmt w:val="bullet"/>
      <w:lvlText w:val=""/>
      <w:lvlJc w:val="left"/>
      <w:pPr>
        <w:tabs>
          <w:tab w:val="num" w:pos="2880"/>
        </w:tabs>
        <w:ind w:left="2880" w:hanging="360"/>
      </w:pPr>
      <w:rPr>
        <w:rFonts w:ascii="Wingdings 2" w:hAnsi="Wingdings 2" w:hint="default"/>
      </w:rPr>
    </w:lvl>
    <w:lvl w:ilvl="4" w:tplc="9B06D23E" w:tentative="1">
      <w:start w:val="1"/>
      <w:numFmt w:val="bullet"/>
      <w:lvlText w:val=""/>
      <w:lvlJc w:val="left"/>
      <w:pPr>
        <w:tabs>
          <w:tab w:val="num" w:pos="3600"/>
        </w:tabs>
        <w:ind w:left="3600" w:hanging="360"/>
      </w:pPr>
      <w:rPr>
        <w:rFonts w:ascii="Wingdings 2" w:hAnsi="Wingdings 2" w:hint="default"/>
      </w:rPr>
    </w:lvl>
    <w:lvl w:ilvl="5" w:tplc="2D9AE5B6" w:tentative="1">
      <w:start w:val="1"/>
      <w:numFmt w:val="bullet"/>
      <w:lvlText w:val=""/>
      <w:lvlJc w:val="left"/>
      <w:pPr>
        <w:tabs>
          <w:tab w:val="num" w:pos="4320"/>
        </w:tabs>
        <w:ind w:left="4320" w:hanging="360"/>
      </w:pPr>
      <w:rPr>
        <w:rFonts w:ascii="Wingdings 2" w:hAnsi="Wingdings 2" w:hint="default"/>
      </w:rPr>
    </w:lvl>
    <w:lvl w:ilvl="6" w:tplc="F8486F0A" w:tentative="1">
      <w:start w:val="1"/>
      <w:numFmt w:val="bullet"/>
      <w:lvlText w:val=""/>
      <w:lvlJc w:val="left"/>
      <w:pPr>
        <w:tabs>
          <w:tab w:val="num" w:pos="5040"/>
        </w:tabs>
        <w:ind w:left="5040" w:hanging="360"/>
      </w:pPr>
      <w:rPr>
        <w:rFonts w:ascii="Wingdings 2" w:hAnsi="Wingdings 2" w:hint="default"/>
      </w:rPr>
    </w:lvl>
    <w:lvl w:ilvl="7" w:tplc="32C410C0" w:tentative="1">
      <w:start w:val="1"/>
      <w:numFmt w:val="bullet"/>
      <w:lvlText w:val=""/>
      <w:lvlJc w:val="left"/>
      <w:pPr>
        <w:tabs>
          <w:tab w:val="num" w:pos="5760"/>
        </w:tabs>
        <w:ind w:left="5760" w:hanging="360"/>
      </w:pPr>
      <w:rPr>
        <w:rFonts w:ascii="Wingdings 2" w:hAnsi="Wingdings 2" w:hint="default"/>
      </w:rPr>
    </w:lvl>
    <w:lvl w:ilvl="8" w:tplc="D9566F7A" w:tentative="1">
      <w:start w:val="1"/>
      <w:numFmt w:val="bullet"/>
      <w:lvlText w:val=""/>
      <w:lvlJc w:val="left"/>
      <w:pPr>
        <w:tabs>
          <w:tab w:val="num" w:pos="6480"/>
        </w:tabs>
        <w:ind w:left="6480" w:hanging="360"/>
      </w:pPr>
      <w:rPr>
        <w:rFonts w:ascii="Wingdings 2" w:hAnsi="Wingdings 2" w:hint="default"/>
      </w:rPr>
    </w:lvl>
  </w:abstractNum>
  <w:abstractNum w:abstractNumId="6">
    <w:nsid w:val="5A8A3935"/>
    <w:multiLevelType w:val="hybridMultilevel"/>
    <w:tmpl w:val="C5B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0065D"/>
    <w:multiLevelType w:val="hybridMultilevel"/>
    <w:tmpl w:val="DB5E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D3D76"/>
    <w:multiLevelType w:val="hybridMultilevel"/>
    <w:tmpl w:val="03F8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20E75"/>
    <w:multiLevelType w:val="hybridMultilevel"/>
    <w:tmpl w:val="CCE8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962ED"/>
    <w:multiLevelType w:val="hybridMultilevel"/>
    <w:tmpl w:val="E3C8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66161"/>
    <w:multiLevelType w:val="hybridMultilevel"/>
    <w:tmpl w:val="09AE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3"/>
  </w:num>
  <w:num w:numId="6">
    <w:abstractNumId w:val="4"/>
  </w:num>
  <w:num w:numId="7">
    <w:abstractNumId w:val="6"/>
  </w:num>
  <w:num w:numId="8">
    <w:abstractNumId w:val="5"/>
  </w:num>
  <w:num w:numId="9">
    <w:abstractNumId w:val="0"/>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DD"/>
    <w:rsid w:val="000104F3"/>
    <w:rsid w:val="0001064B"/>
    <w:rsid w:val="00014D27"/>
    <w:rsid w:val="00062BA2"/>
    <w:rsid w:val="00076728"/>
    <w:rsid w:val="00082B6C"/>
    <w:rsid w:val="00095E16"/>
    <w:rsid w:val="00097AD2"/>
    <w:rsid w:val="000B1A8F"/>
    <w:rsid w:val="00117474"/>
    <w:rsid w:val="00130E3B"/>
    <w:rsid w:val="00156B7F"/>
    <w:rsid w:val="0018163D"/>
    <w:rsid w:val="00192A18"/>
    <w:rsid w:val="001E561B"/>
    <w:rsid w:val="00215E7A"/>
    <w:rsid w:val="00216198"/>
    <w:rsid w:val="00235C98"/>
    <w:rsid w:val="00256C69"/>
    <w:rsid w:val="002808D9"/>
    <w:rsid w:val="002A75D1"/>
    <w:rsid w:val="00342A1B"/>
    <w:rsid w:val="00343341"/>
    <w:rsid w:val="00363748"/>
    <w:rsid w:val="00370AA3"/>
    <w:rsid w:val="003B0EC2"/>
    <w:rsid w:val="003B74F5"/>
    <w:rsid w:val="003F1622"/>
    <w:rsid w:val="004040D9"/>
    <w:rsid w:val="00412957"/>
    <w:rsid w:val="004129F5"/>
    <w:rsid w:val="00441A1F"/>
    <w:rsid w:val="0046504B"/>
    <w:rsid w:val="00497FB4"/>
    <w:rsid w:val="004B35E7"/>
    <w:rsid w:val="004C100B"/>
    <w:rsid w:val="004D74C7"/>
    <w:rsid w:val="004E4565"/>
    <w:rsid w:val="0050676F"/>
    <w:rsid w:val="005531FA"/>
    <w:rsid w:val="0058469A"/>
    <w:rsid w:val="005A7136"/>
    <w:rsid w:val="00630964"/>
    <w:rsid w:val="0064022D"/>
    <w:rsid w:val="006439D4"/>
    <w:rsid w:val="00654A14"/>
    <w:rsid w:val="0068774A"/>
    <w:rsid w:val="006F5408"/>
    <w:rsid w:val="00701604"/>
    <w:rsid w:val="0073065A"/>
    <w:rsid w:val="0074251F"/>
    <w:rsid w:val="0076540B"/>
    <w:rsid w:val="00777824"/>
    <w:rsid w:val="007A1DC3"/>
    <w:rsid w:val="007A2781"/>
    <w:rsid w:val="007A794A"/>
    <w:rsid w:val="008003FF"/>
    <w:rsid w:val="008146B8"/>
    <w:rsid w:val="008373BF"/>
    <w:rsid w:val="00846466"/>
    <w:rsid w:val="008729A7"/>
    <w:rsid w:val="00877F1A"/>
    <w:rsid w:val="008D24B1"/>
    <w:rsid w:val="008E21EF"/>
    <w:rsid w:val="00924C40"/>
    <w:rsid w:val="009602C5"/>
    <w:rsid w:val="00961C5B"/>
    <w:rsid w:val="00972C12"/>
    <w:rsid w:val="00991750"/>
    <w:rsid w:val="00A13DBD"/>
    <w:rsid w:val="00AB1CF4"/>
    <w:rsid w:val="00AD40CB"/>
    <w:rsid w:val="00B12F9E"/>
    <w:rsid w:val="00B41A52"/>
    <w:rsid w:val="00B70EAB"/>
    <w:rsid w:val="00B76DE7"/>
    <w:rsid w:val="00B819E2"/>
    <w:rsid w:val="00BA586A"/>
    <w:rsid w:val="00BD63D3"/>
    <w:rsid w:val="00BF3D32"/>
    <w:rsid w:val="00C277AF"/>
    <w:rsid w:val="00C31468"/>
    <w:rsid w:val="00C46FF0"/>
    <w:rsid w:val="00C54EDE"/>
    <w:rsid w:val="00CB1F56"/>
    <w:rsid w:val="00CE326C"/>
    <w:rsid w:val="00D05D8B"/>
    <w:rsid w:val="00D33603"/>
    <w:rsid w:val="00D51A21"/>
    <w:rsid w:val="00D54DAD"/>
    <w:rsid w:val="00D641DF"/>
    <w:rsid w:val="00D770B5"/>
    <w:rsid w:val="00DA2977"/>
    <w:rsid w:val="00DA63AA"/>
    <w:rsid w:val="00DC10EF"/>
    <w:rsid w:val="00DD781B"/>
    <w:rsid w:val="00E22C00"/>
    <w:rsid w:val="00E237FE"/>
    <w:rsid w:val="00E43824"/>
    <w:rsid w:val="00E7046D"/>
    <w:rsid w:val="00E765AD"/>
    <w:rsid w:val="00E810E1"/>
    <w:rsid w:val="00E836FF"/>
    <w:rsid w:val="00E973F2"/>
    <w:rsid w:val="00EC76E2"/>
    <w:rsid w:val="00ED4DE8"/>
    <w:rsid w:val="00ED78FA"/>
    <w:rsid w:val="00EF733F"/>
    <w:rsid w:val="00F014DD"/>
    <w:rsid w:val="00F05934"/>
    <w:rsid w:val="00F07E88"/>
    <w:rsid w:val="00F25BD2"/>
    <w:rsid w:val="00F45B0E"/>
    <w:rsid w:val="00F4745F"/>
    <w:rsid w:val="00F86B79"/>
    <w:rsid w:val="00FA63A9"/>
    <w:rsid w:val="00FB0E03"/>
    <w:rsid w:val="00FE0537"/>
    <w:rsid w:val="00FE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DD"/>
    <w:pPr>
      <w:ind w:left="720"/>
      <w:contextualSpacing/>
    </w:pPr>
  </w:style>
  <w:style w:type="paragraph" w:styleId="BalloonText">
    <w:name w:val="Balloon Text"/>
    <w:basedOn w:val="Normal"/>
    <w:link w:val="BalloonTextChar"/>
    <w:uiPriority w:val="99"/>
    <w:semiHidden/>
    <w:unhideWhenUsed/>
    <w:rsid w:val="00E7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AD"/>
    <w:rPr>
      <w:rFonts w:ascii="Tahoma" w:hAnsi="Tahoma" w:cs="Tahoma"/>
      <w:sz w:val="16"/>
      <w:szCs w:val="16"/>
    </w:rPr>
  </w:style>
  <w:style w:type="table" w:styleId="TableGrid">
    <w:name w:val="Table Grid"/>
    <w:basedOn w:val="TableNormal"/>
    <w:uiPriority w:val="59"/>
    <w:rsid w:val="0041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9F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D2"/>
  </w:style>
  <w:style w:type="paragraph" w:styleId="Footer">
    <w:name w:val="footer"/>
    <w:basedOn w:val="Normal"/>
    <w:link w:val="FooterChar"/>
    <w:uiPriority w:val="99"/>
    <w:unhideWhenUsed/>
    <w:rsid w:val="00F2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DD"/>
    <w:pPr>
      <w:ind w:left="720"/>
      <w:contextualSpacing/>
    </w:pPr>
  </w:style>
  <w:style w:type="paragraph" w:styleId="BalloonText">
    <w:name w:val="Balloon Text"/>
    <w:basedOn w:val="Normal"/>
    <w:link w:val="BalloonTextChar"/>
    <w:uiPriority w:val="99"/>
    <w:semiHidden/>
    <w:unhideWhenUsed/>
    <w:rsid w:val="00E7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AD"/>
    <w:rPr>
      <w:rFonts w:ascii="Tahoma" w:hAnsi="Tahoma" w:cs="Tahoma"/>
      <w:sz w:val="16"/>
      <w:szCs w:val="16"/>
    </w:rPr>
  </w:style>
  <w:style w:type="table" w:styleId="TableGrid">
    <w:name w:val="Table Grid"/>
    <w:basedOn w:val="TableNormal"/>
    <w:uiPriority w:val="59"/>
    <w:rsid w:val="0041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9F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D2"/>
  </w:style>
  <w:style w:type="paragraph" w:styleId="Footer">
    <w:name w:val="footer"/>
    <w:basedOn w:val="Normal"/>
    <w:link w:val="FooterChar"/>
    <w:uiPriority w:val="99"/>
    <w:unhideWhenUsed/>
    <w:rsid w:val="00F2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020468330">
          <w:marLeft w:val="576"/>
          <w:marRight w:val="0"/>
          <w:marTop w:val="120"/>
          <w:marBottom w:val="0"/>
          <w:divBdr>
            <w:top w:val="none" w:sz="0" w:space="0" w:color="auto"/>
            <w:left w:val="none" w:sz="0" w:space="0" w:color="auto"/>
            <w:bottom w:val="none" w:sz="0" w:space="0" w:color="auto"/>
            <w:right w:val="none" w:sz="0" w:space="0" w:color="auto"/>
          </w:divBdr>
        </w:div>
      </w:divsChild>
    </w:div>
    <w:div w:id="1844739387">
      <w:bodyDiv w:val="1"/>
      <w:marLeft w:val="0"/>
      <w:marRight w:val="0"/>
      <w:marTop w:val="0"/>
      <w:marBottom w:val="0"/>
      <w:divBdr>
        <w:top w:val="none" w:sz="0" w:space="0" w:color="auto"/>
        <w:left w:val="none" w:sz="0" w:space="0" w:color="auto"/>
        <w:bottom w:val="none" w:sz="0" w:space="0" w:color="auto"/>
        <w:right w:val="none" w:sz="0" w:space="0" w:color="auto"/>
      </w:divBdr>
      <w:divsChild>
        <w:div w:id="1079979109">
          <w:marLeft w:val="576"/>
          <w:marRight w:val="0"/>
          <w:marTop w:val="120"/>
          <w:marBottom w:val="0"/>
          <w:divBdr>
            <w:top w:val="none" w:sz="0" w:space="0" w:color="auto"/>
            <w:left w:val="none" w:sz="0" w:space="0" w:color="auto"/>
            <w:bottom w:val="none" w:sz="0" w:space="0" w:color="auto"/>
            <w:right w:val="none" w:sz="0" w:space="0" w:color="auto"/>
          </w:divBdr>
        </w:div>
        <w:div w:id="1723404356">
          <w:marLeft w:val="576"/>
          <w:marRight w:val="0"/>
          <w:marTop w:val="120"/>
          <w:marBottom w:val="0"/>
          <w:divBdr>
            <w:top w:val="none" w:sz="0" w:space="0" w:color="auto"/>
            <w:left w:val="none" w:sz="0" w:space="0" w:color="auto"/>
            <w:bottom w:val="none" w:sz="0" w:space="0" w:color="auto"/>
            <w:right w:val="none" w:sz="0" w:space="0" w:color="auto"/>
          </w:divBdr>
        </w:div>
        <w:div w:id="396317293">
          <w:marLeft w:val="576"/>
          <w:marRight w:val="0"/>
          <w:marTop w:val="120"/>
          <w:marBottom w:val="0"/>
          <w:divBdr>
            <w:top w:val="none" w:sz="0" w:space="0" w:color="auto"/>
            <w:left w:val="none" w:sz="0" w:space="0" w:color="auto"/>
            <w:bottom w:val="none" w:sz="0" w:space="0" w:color="auto"/>
            <w:right w:val="none" w:sz="0" w:space="0" w:color="auto"/>
          </w:divBdr>
        </w:div>
        <w:div w:id="557932897">
          <w:marLeft w:val="576"/>
          <w:marRight w:val="0"/>
          <w:marTop w:val="120"/>
          <w:marBottom w:val="0"/>
          <w:divBdr>
            <w:top w:val="none" w:sz="0" w:space="0" w:color="auto"/>
            <w:left w:val="none" w:sz="0" w:space="0" w:color="auto"/>
            <w:bottom w:val="none" w:sz="0" w:space="0" w:color="auto"/>
            <w:right w:val="none" w:sz="0" w:space="0" w:color="auto"/>
          </w:divBdr>
        </w:div>
        <w:div w:id="506603764">
          <w:marLeft w:val="576"/>
          <w:marRight w:val="0"/>
          <w:marTop w:val="120"/>
          <w:marBottom w:val="0"/>
          <w:divBdr>
            <w:top w:val="none" w:sz="0" w:space="0" w:color="auto"/>
            <w:left w:val="none" w:sz="0" w:space="0" w:color="auto"/>
            <w:bottom w:val="none" w:sz="0" w:space="0" w:color="auto"/>
            <w:right w:val="none" w:sz="0" w:space="0" w:color="auto"/>
          </w:divBdr>
        </w:div>
        <w:div w:id="528101369">
          <w:marLeft w:val="576"/>
          <w:marRight w:val="0"/>
          <w:marTop w:val="120"/>
          <w:marBottom w:val="0"/>
          <w:divBdr>
            <w:top w:val="none" w:sz="0" w:space="0" w:color="auto"/>
            <w:left w:val="none" w:sz="0" w:space="0" w:color="auto"/>
            <w:bottom w:val="none" w:sz="0" w:space="0" w:color="auto"/>
            <w:right w:val="none" w:sz="0" w:space="0" w:color="auto"/>
          </w:divBdr>
        </w:div>
        <w:div w:id="108653511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A645-16B7-4C44-BFB4-4A5258CB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3</cp:revision>
  <cp:lastPrinted>2018-08-28T00:37:00Z</cp:lastPrinted>
  <dcterms:created xsi:type="dcterms:W3CDTF">2018-08-29T21:28:00Z</dcterms:created>
  <dcterms:modified xsi:type="dcterms:W3CDTF">2018-08-29T21:33:00Z</dcterms:modified>
</cp:coreProperties>
</file>